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7B" w:rsidRPr="003A295F" w:rsidRDefault="003A407B" w:rsidP="00765F04">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t>SECOND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ENGINEERING COURSE</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I</w:t>
      </w:r>
      <w:r w:rsidRPr="003A295F">
        <w:rPr>
          <w:rFonts w:asciiTheme="majorHAnsi" w:hAnsiTheme="majorHAnsi"/>
          <w:b/>
          <w:bCs/>
          <w:color w:val="000000" w:themeColor="text1"/>
          <w:sz w:val="28"/>
          <w:szCs w:val="28"/>
          <w:u w:val="single"/>
        </w:rPr>
        <w:t>II</w:t>
      </w:r>
    </w:p>
    <w:tbl>
      <w:tblPr>
        <w:tblStyle w:val="TableGrid1"/>
        <w:tblW w:w="0" w:type="auto"/>
        <w:tblLook w:val="04A0" w:firstRow="1" w:lastRow="0" w:firstColumn="1" w:lastColumn="0" w:noHBand="0" w:noVBand="1"/>
      </w:tblPr>
      <w:tblGrid>
        <w:gridCol w:w="1009"/>
        <w:gridCol w:w="2013"/>
        <w:gridCol w:w="527"/>
        <w:gridCol w:w="435"/>
        <w:gridCol w:w="493"/>
        <w:gridCol w:w="1188"/>
        <w:gridCol w:w="598"/>
        <w:gridCol w:w="593"/>
        <w:gridCol w:w="785"/>
        <w:gridCol w:w="600"/>
        <w:gridCol w:w="464"/>
        <w:gridCol w:w="771"/>
        <w:gridCol w:w="981"/>
      </w:tblGrid>
      <w:tr w:rsidR="003A407B" w:rsidRPr="003A295F" w:rsidTr="00085DC4">
        <w:trPr>
          <w:trHeight w:val="282"/>
        </w:trPr>
        <w:tc>
          <w:tcPr>
            <w:tcW w:w="1009" w:type="dxa"/>
            <w:vMerge w:val="restart"/>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Course</w:t>
            </w:r>
          </w:p>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Code</w:t>
            </w:r>
          </w:p>
        </w:tc>
        <w:tc>
          <w:tcPr>
            <w:tcW w:w="2013"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cs="Times New Roman"/>
                <w:b/>
                <w:bCs/>
                <w:color w:val="000000" w:themeColor="text1"/>
                <w:sz w:val="24"/>
                <w:szCs w:val="24"/>
              </w:rPr>
              <w:t>Nomenclature of the Course</w:t>
            </w:r>
          </w:p>
        </w:tc>
        <w:tc>
          <w:tcPr>
            <w:tcW w:w="1455" w:type="dxa"/>
            <w:gridSpan w:val="3"/>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w w:val="98"/>
                <w:sz w:val="24"/>
                <w:szCs w:val="24"/>
              </w:rPr>
            </w:pPr>
            <w:r w:rsidRPr="003A295F">
              <w:rPr>
                <w:rFonts w:asciiTheme="majorHAnsi" w:hAnsiTheme="majorHAnsi" w:cs="Times New Roman"/>
                <w:b/>
                <w:bCs/>
                <w:color w:val="000000" w:themeColor="text1"/>
                <w:sz w:val="24"/>
                <w:szCs w:val="24"/>
              </w:rPr>
              <w:t xml:space="preserve">Scheme of </w:t>
            </w:r>
            <w:r w:rsidRPr="003A295F">
              <w:rPr>
                <w:rFonts w:asciiTheme="majorHAnsi" w:hAnsiTheme="majorHAnsi" w:cs="Times New Roman"/>
                <w:b/>
                <w:bCs/>
                <w:color w:val="000000" w:themeColor="text1"/>
                <w:w w:val="98"/>
                <w:sz w:val="24"/>
                <w:szCs w:val="24"/>
              </w:rPr>
              <w:t>Instruction</w:t>
            </w:r>
          </w:p>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Hrs/Week</w:t>
            </w:r>
          </w:p>
        </w:tc>
        <w:tc>
          <w:tcPr>
            <w:tcW w:w="5980" w:type="dxa"/>
            <w:gridSpan w:val="8"/>
            <w:vAlign w:val="center"/>
          </w:tcPr>
          <w:p w:rsidR="003A407B" w:rsidRPr="003A295F" w:rsidRDefault="003A407B" w:rsidP="00765F04">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b/>
                <w:bCs/>
                <w:color w:val="000000" w:themeColor="text1"/>
                <w:sz w:val="24"/>
                <w:szCs w:val="24"/>
              </w:rPr>
              <w:t>Scheme of Examination</w:t>
            </w:r>
          </w:p>
        </w:tc>
      </w:tr>
      <w:tr w:rsidR="003A407B" w:rsidRPr="003A295F" w:rsidTr="00085DC4">
        <w:trPr>
          <w:trHeight w:val="246"/>
        </w:trPr>
        <w:tc>
          <w:tcPr>
            <w:tcW w:w="1009"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sz w:val="24"/>
                <w:szCs w:val="24"/>
              </w:rPr>
            </w:pPr>
          </w:p>
        </w:tc>
        <w:tc>
          <w:tcPr>
            <w:tcW w:w="2013" w:type="dxa"/>
            <w:vMerge/>
            <w:vAlign w:val="center"/>
          </w:tcPr>
          <w:p w:rsidR="003A407B" w:rsidRPr="003A295F" w:rsidRDefault="003A407B" w:rsidP="00765F04">
            <w:pPr>
              <w:jc w:val="center"/>
              <w:rPr>
                <w:rFonts w:asciiTheme="majorHAnsi" w:hAnsiTheme="majorHAnsi" w:cs="Times New Roman"/>
                <w:b/>
                <w:bCs/>
                <w:color w:val="000000" w:themeColor="text1"/>
                <w:sz w:val="24"/>
                <w:szCs w:val="24"/>
              </w:rPr>
            </w:pPr>
          </w:p>
        </w:tc>
        <w:tc>
          <w:tcPr>
            <w:tcW w:w="527" w:type="dxa"/>
            <w:vMerge w:val="restart"/>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color w:val="000000" w:themeColor="text1"/>
                <w:sz w:val="24"/>
                <w:szCs w:val="24"/>
              </w:rPr>
              <w:t>L</w:t>
            </w:r>
          </w:p>
        </w:tc>
        <w:tc>
          <w:tcPr>
            <w:tcW w:w="435"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T</w:t>
            </w:r>
          </w:p>
        </w:tc>
        <w:tc>
          <w:tcPr>
            <w:tcW w:w="493"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P</w:t>
            </w:r>
          </w:p>
        </w:tc>
        <w:tc>
          <w:tcPr>
            <w:tcW w:w="1188" w:type="dxa"/>
            <w:vMerge w:val="restart"/>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Duration (Hrs)</w:t>
            </w:r>
          </w:p>
        </w:tc>
        <w:tc>
          <w:tcPr>
            <w:tcW w:w="3811" w:type="dxa"/>
            <w:gridSpan w:val="6"/>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Marks</w:t>
            </w:r>
          </w:p>
        </w:tc>
        <w:tc>
          <w:tcPr>
            <w:tcW w:w="981" w:type="dxa"/>
            <w:vMerge w:val="restart"/>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Credits</w:t>
            </w:r>
          </w:p>
        </w:tc>
      </w:tr>
      <w:tr w:rsidR="003A407B" w:rsidRPr="003A295F" w:rsidTr="00085DC4">
        <w:trPr>
          <w:trHeight w:val="246"/>
        </w:trPr>
        <w:tc>
          <w:tcPr>
            <w:tcW w:w="1009"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sz w:val="24"/>
                <w:szCs w:val="24"/>
              </w:rPr>
            </w:pPr>
          </w:p>
        </w:tc>
        <w:tc>
          <w:tcPr>
            <w:tcW w:w="2013" w:type="dxa"/>
            <w:vMerge/>
            <w:vAlign w:val="center"/>
          </w:tcPr>
          <w:p w:rsidR="003A407B" w:rsidRPr="003A295F" w:rsidRDefault="003A407B" w:rsidP="00765F04">
            <w:pPr>
              <w:jc w:val="center"/>
              <w:rPr>
                <w:rFonts w:asciiTheme="majorHAnsi" w:hAnsiTheme="majorHAnsi" w:cs="Times New Roman"/>
                <w:b/>
                <w:bCs/>
                <w:color w:val="000000" w:themeColor="text1"/>
                <w:sz w:val="24"/>
                <w:szCs w:val="24"/>
              </w:rPr>
            </w:pPr>
          </w:p>
        </w:tc>
        <w:tc>
          <w:tcPr>
            <w:tcW w:w="527"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p>
        </w:tc>
        <w:tc>
          <w:tcPr>
            <w:tcW w:w="435" w:type="dxa"/>
            <w:vMerge/>
            <w:vAlign w:val="center"/>
          </w:tcPr>
          <w:p w:rsidR="003A407B" w:rsidRPr="003A295F" w:rsidRDefault="003A407B" w:rsidP="00765F04">
            <w:pPr>
              <w:jc w:val="center"/>
              <w:rPr>
                <w:rFonts w:asciiTheme="majorHAnsi" w:hAnsiTheme="majorHAnsi"/>
                <w:b/>
                <w:color w:val="000000" w:themeColor="text1"/>
                <w:sz w:val="24"/>
                <w:szCs w:val="24"/>
              </w:rPr>
            </w:pPr>
          </w:p>
        </w:tc>
        <w:tc>
          <w:tcPr>
            <w:tcW w:w="493" w:type="dxa"/>
            <w:vMerge/>
            <w:vAlign w:val="center"/>
          </w:tcPr>
          <w:p w:rsidR="003A407B" w:rsidRPr="003A295F" w:rsidRDefault="003A407B" w:rsidP="00765F04">
            <w:pPr>
              <w:jc w:val="center"/>
              <w:rPr>
                <w:rFonts w:asciiTheme="majorHAnsi" w:hAnsiTheme="majorHAnsi"/>
                <w:b/>
                <w:color w:val="000000" w:themeColor="text1"/>
                <w:sz w:val="24"/>
                <w:szCs w:val="24"/>
              </w:rPr>
            </w:pPr>
          </w:p>
        </w:tc>
        <w:tc>
          <w:tcPr>
            <w:tcW w:w="1188" w:type="dxa"/>
            <w:vMerge/>
          </w:tcPr>
          <w:p w:rsidR="003A407B" w:rsidRPr="003A295F" w:rsidRDefault="003A407B" w:rsidP="00765F04">
            <w:pPr>
              <w:jc w:val="center"/>
              <w:rPr>
                <w:rFonts w:asciiTheme="majorHAnsi" w:hAnsiTheme="majorHAnsi"/>
                <w:color w:val="000000" w:themeColor="text1"/>
                <w:sz w:val="24"/>
                <w:szCs w:val="24"/>
              </w:rPr>
            </w:pPr>
          </w:p>
        </w:tc>
        <w:tc>
          <w:tcPr>
            <w:tcW w:w="598" w:type="dxa"/>
            <w:vAlign w:val="center"/>
          </w:tcPr>
          <w:p w:rsidR="003A407B" w:rsidRPr="003A295F" w:rsidRDefault="003A407B" w:rsidP="00765F04">
            <w:pPr>
              <w:jc w:val="center"/>
              <w:rPr>
                <w:rFonts w:asciiTheme="majorHAnsi" w:hAnsiTheme="majorHAnsi"/>
                <w:color w:val="000000" w:themeColor="text1"/>
                <w:sz w:val="24"/>
                <w:szCs w:val="24"/>
              </w:rPr>
            </w:pPr>
            <w:proofErr w:type="spellStart"/>
            <w:r w:rsidRPr="003A295F">
              <w:rPr>
                <w:rFonts w:asciiTheme="majorHAnsi" w:hAnsiTheme="majorHAnsi"/>
                <w:color w:val="000000" w:themeColor="text1"/>
                <w:sz w:val="24"/>
                <w:szCs w:val="24"/>
              </w:rPr>
              <w:t>Th</w:t>
            </w:r>
            <w:proofErr w:type="spellEnd"/>
          </w:p>
        </w:tc>
        <w:tc>
          <w:tcPr>
            <w:tcW w:w="593"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IA</w:t>
            </w:r>
          </w:p>
        </w:tc>
        <w:tc>
          <w:tcPr>
            <w:tcW w:w="785" w:type="dxa"/>
            <w:vAlign w:val="center"/>
          </w:tcPr>
          <w:p w:rsidR="003A407B" w:rsidRPr="003A295F" w:rsidRDefault="00765F04" w:rsidP="00765F04">
            <w:pPr>
              <w:jc w:val="center"/>
              <w:rPr>
                <w:rFonts w:asciiTheme="majorHAnsi" w:hAnsiTheme="majorHAnsi"/>
                <w:color w:val="000000" w:themeColor="text1"/>
                <w:sz w:val="24"/>
                <w:szCs w:val="24"/>
              </w:rPr>
            </w:pPr>
            <w:r>
              <w:rPr>
                <w:rFonts w:asciiTheme="majorHAnsi" w:hAnsiTheme="majorHAnsi"/>
                <w:color w:val="000000" w:themeColor="text1"/>
                <w:sz w:val="24"/>
                <w:szCs w:val="24"/>
              </w:rPr>
              <w:t>TW**</w:t>
            </w:r>
          </w:p>
        </w:tc>
        <w:tc>
          <w:tcPr>
            <w:tcW w:w="600"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P</w:t>
            </w:r>
          </w:p>
        </w:tc>
        <w:tc>
          <w:tcPr>
            <w:tcW w:w="464" w:type="dxa"/>
            <w:vAlign w:val="center"/>
          </w:tcPr>
          <w:p w:rsidR="003A407B" w:rsidRPr="003A295F" w:rsidRDefault="003A407B" w:rsidP="00765F04">
            <w:pPr>
              <w:jc w:val="center"/>
              <w:rPr>
                <w:rFonts w:asciiTheme="majorHAnsi" w:hAnsiTheme="majorHAnsi"/>
                <w:color w:val="000000" w:themeColor="text1"/>
                <w:sz w:val="24"/>
                <w:szCs w:val="24"/>
              </w:rPr>
            </w:pPr>
            <w:r>
              <w:rPr>
                <w:rFonts w:asciiTheme="majorHAnsi" w:hAnsiTheme="majorHAnsi"/>
                <w:color w:val="000000" w:themeColor="text1"/>
                <w:sz w:val="24"/>
                <w:szCs w:val="24"/>
              </w:rPr>
              <w:t>O</w:t>
            </w:r>
          </w:p>
        </w:tc>
        <w:tc>
          <w:tcPr>
            <w:tcW w:w="771"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Total</w:t>
            </w:r>
          </w:p>
        </w:tc>
        <w:tc>
          <w:tcPr>
            <w:tcW w:w="981" w:type="dxa"/>
            <w:vMerge/>
          </w:tcPr>
          <w:p w:rsidR="003A407B" w:rsidRPr="003A295F" w:rsidRDefault="003A407B" w:rsidP="00765F04">
            <w:pPr>
              <w:jc w:val="center"/>
              <w:rPr>
                <w:rFonts w:asciiTheme="majorHAnsi" w:hAnsiTheme="majorHAnsi"/>
                <w:color w:val="000000" w:themeColor="text1"/>
                <w:sz w:val="24"/>
                <w:szCs w:val="24"/>
              </w:rPr>
            </w:pP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CV310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Mechanics of Solids</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98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CV320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Fluid Mechanics</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981"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CV330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Engineering Geology</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125</w:t>
            </w:r>
          </w:p>
        </w:tc>
        <w:tc>
          <w:tcPr>
            <w:tcW w:w="98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CV340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Building Materials and Construction</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98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085DC4" w:rsidRPr="003A295F" w:rsidTr="00085DC4">
        <w:trPr>
          <w:trHeight w:val="537"/>
        </w:trPr>
        <w:tc>
          <w:tcPr>
            <w:tcW w:w="1009" w:type="dxa"/>
            <w:vAlign w:val="center"/>
          </w:tcPr>
          <w:p w:rsidR="00085DC4" w:rsidRPr="00DB5B43" w:rsidRDefault="00085DC4" w:rsidP="00085DC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CV350</w:t>
            </w:r>
          </w:p>
        </w:tc>
        <w:tc>
          <w:tcPr>
            <w:tcW w:w="2013" w:type="dxa"/>
            <w:vAlign w:val="center"/>
          </w:tcPr>
          <w:p w:rsidR="00085DC4" w:rsidRPr="00085DC4" w:rsidRDefault="00085DC4" w:rsidP="00085DC4">
            <w:pPr>
              <w:rPr>
                <w:rFonts w:ascii="Times New Roman" w:eastAsia="Times New Roman" w:hAnsi="Times New Roman" w:cs="Times New Roman"/>
                <w:color w:val="000000"/>
                <w:sz w:val="24"/>
                <w:szCs w:val="24"/>
              </w:rPr>
            </w:pPr>
            <w:r w:rsidRPr="00085DC4">
              <w:rPr>
                <w:rFonts w:ascii="Times New Roman" w:eastAsia="Times New Roman" w:hAnsi="Times New Roman" w:cs="Times New Roman"/>
                <w:color w:val="000000"/>
                <w:sz w:val="24"/>
                <w:szCs w:val="24"/>
              </w:rPr>
              <w:t>Computer-</w:t>
            </w:r>
          </w:p>
          <w:p w:rsidR="00085DC4" w:rsidRPr="00085DC4" w:rsidRDefault="00085DC4" w:rsidP="00085DC4">
            <w:pPr>
              <w:rPr>
                <w:rFonts w:ascii="Times New Roman" w:eastAsia="Times New Roman" w:hAnsi="Times New Roman" w:cs="Times New Roman"/>
                <w:color w:val="000000"/>
                <w:sz w:val="24"/>
                <w:szCs w:val="24"/>
              </w:rPr>
            </w:pPr>
            <w:r w:rsidRPr="00085DC4">
              <w:rPr>
                <w:rFonts w:ascii="Times New Roman" w:eastAsia="Times New Roman" w:hAnsi="Times New Roman" w:cs="Times New Roman"/>
                <w:color w:val="000000"/>
                <w:sz w:val="24"/>
                <w:szCs w:val="24"/>
              </w:rPr>
              <w:t>Aided</w:t>
            </w:r>
          </w:p>
          <w:p w:rsidR="00085DC4" w:rsidRPr="00085DC4" w:rsidRDefault="00085DC4" w:rsidP="00085DC4">
            <w:pPr>
              <w:rPr>
                <w:rFonts w:ascii="Times New Roman" w:eastAsia="Times New Roman" w:hAnsi="Times New Roman" w:cs="Times New Roman"/>
                <w:color w:val="000000"/>
                <w:sz w:val="24"/>
                <w:szCs w:val="24"/>
              </w:rPr>
            </w:pPr>
            <w:r w:rsidRPr="00085DC4">
              <w:rPr>
                <w:rFonts w:ascii="Times New Roman" w:eastAsia="Times New Roman" w:hAnsi="Times New Roman" w:cs="Times New Roman"/>
                <w:color w:val="000000"/>
                <w:sz w:val="24"/>
                <w:szCs w:val="24"/>
              </w:rPr>
              <w:t>Building</w:t>
            </w:r>
          </w:p>
          <w:p w:rsidR="00085DC4" w:rsidRPr="00085DC4" w:rsidRDefault="00085DC4" w:rsidP="00085DC4">
            <w:pPr>
              <w:rPr>
                <w:rFonts w:ascii="Times New Roman" w:eastAsia="Times New Roman" w:hAnsi="Times New Roman" w:cs="Times New Roman"/>
                <w:color w:val="000000"/>
                <w:sz w:val="24"/>
                <w:szCs w:val="24"/>
              </w:rPr>
            </w:pPr>
            <w:r w:rsidRPr="00085DC4">
              <w:rPr>
                <w:rFonts w:ascii="Times New Roman" w:eastAsia="Times New Roman" w:hAnsi="Times New Roman" w:cs="Times New Roman"/>
                <w:color w:val="000000"/>
                <w:sz w:val="24"/>
                <w:szCs w:val="24"/>
              </w:rPr>
              <w:t>Planning</w:t>
            </w:r>
          </w:p>
          <w:p w:rsidR="00085DC4" w:rsidRPr="00DB5B43" w:rsidRDefault="00085DC4" w:rsidP="00085DC4">
            <w:pPr>
              <w:rPr>
                <w:rFonts w:ascii="Times New Roman" w:eastAsia="Times New Roman" w:hAnsi="Times New Roman" w:cs="Times New Roman"/>
                <w:color w:val="000000"/>
                <w:sz w:val="24"/>
                <w:szCs w:val="24"/>
              </w:rPr>
            </w:pPr>
            <w:r w:rsidRPr="00085DC4">
              <w:rPr>
                <w:rFonts w:ascii="Times New Roman" w:eastAsia="Times New Roman" w:hAnsi="Times New Roman" w:cs="Times New Roman"/>
                <w:color w:val="000000"/>
                <w:sz w:val="24"/>
                <w:szCs w:val="24"/>
              </w:rPr>
              <w:t>And Design</w:t>
            </w:r>
          </w:p>
        </w:tc>
        <w:tc>
          <w:tcPr>
            <w:tcW w:w="527"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3</w:t>
            </w:r>
          </w:p>
        </w:tc>
        <w:tc>
          <w:tcPr>
            <w:tcW w:w="435"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0</w:t>
            </w:r>
          </w:p>
        </w:tc>
        <w:tc>
          <w:tcPr>
            <w:tcW w:w="493"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2</w:t>
            </w:r>
          </w:p>
        </w:tc>
        <w:tc>
          <w:tcPr>
            <w:tcW w:w="1188"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4</w:t>
            </w:r>
          </w:p>
        </w:tc>
        <w:tc>
          <w:tcPr>
            <w:tcW w:w="598"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100</w:t>
            </w:r>
          </w:p>
        </w:tc>
        <w:tc>
          <w:tcPr>
            <w:tcW w:w="593"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25</w:t>
            </w:r>
          </w:p>
        </w:tc>
        <w:tc>
          <w:tcPr>
            <w:tcW w:w="785"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25</w:t>
            </w:r>
          </w:p>
        </w:tc>
        <w:tc>
          <w:tcPr>
            <w:tcW w:w="600"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w:t>
            </w:r>
          </w:p>
        </w:tc>
        <w:tc>
          <w:tcPr>
            <w:tcW w:w="464" w:type="dxa"/>
            <w:vAlign w:val="center"/>
          </w:tcPr>
          <w:p w:rsidR="00085DC4" w:rsidRPr="00085DC4" w:rsidRDefault="00085DC4" w:rsidP="00085DC4">
            <w:pPr>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w:t>
            </w:r>
          </w:p>
        </w:tc>
        <w:tc>
          <w:tcPr>
            <w:tcW w:w="771" w:type="dxa"/>
            <w:vAlign w:val="center"/>
          </w:tcPr>
          <w:p w:rsidR="00085DC4" w:rsidRPr="00085DC4" w:rsidRDefault="00085DC4" w:rsidP="00085DC4">
            <w:pPr>
              <w:widowControl w:val="0"/>
              <w:autoSpaceDE w:val="0"/>
              <w:autoSpaceDN w:val="0"/>
              <w:adjustRightInd w:val="0"/>
              <w:spacing w:line="360" w:lineRule="auto"/>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150</w:t>
            </w:r>
          </w:p>
        </w:tc>
        <w:tc>
          <w:tcPr>
            <w:tcW w:w="981" w:type="dxa"/>
            <w:vAlign w:val="center"/>
          </w:tcPr>
          <w:p w:rsidR="00085DC4" w:rsidRPr="00085DC4" w:rsidRDefault="00085DC4" w:rsidP="00085DC4">
            <w:pPr>
              <w:widowControl w:val="0"/>
              <w:autoSpaceDE w:val="0"/>
              <w:autoSpaceDN w:val="0"/>
              <w:adjustRightInd w:val="0"/>
              <w:spacing w:line="360" w:lineRule="auto"/>
              <w:jc w:val="center"/>
              <w:rPr>
                <w:rFonts w:ascii="Times New Roman" w:hAnsi="Times New Roman" w:cs="Times New Roman"/>
                <w:color w:val="000000"/>
                <w:sz w:val="24"/>
                <w:szCs w:val="24"/>
              </w:rPr>
            </w:pPr>
            <w:r w:rsidRPr="00085DC4">
              <w:rPr>
                <w:rFonts w:ascii="Times New Roman" w:hAnsi="Times New Roman" w:cs="Times New Roman"/>
                <w:color w:val="000000"/>
                <w:sz w:val="24"/>
                <w:szCs w:val="24"/>
              </w:rPr>
              <w:t>4</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CV360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Mechanics of Solids Lab</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98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CV370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Material Testing Lab</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98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HM001</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Technical Communication</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75</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75</w:t>
            </w:r>
          </w:p>
        </w:tc>
        <w:tc>
          <w:tcPr>
            <w:tcW w:w="98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w:t>
            </w:r>
          </w:p>
        </w:tc>
      </w:tr>
      <w:tr w:rsidR="003A407B" w:rsidRPr="003A295F" w:rsidTr="00085DC4">
        <w:trPr>
          <w:trHeight w:val="537"/>
        </w:trPr>
        <w:tc>
          <w:tcPr>
            <w:tcW w:w="100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AC390</w:t>
            </w:r>
          </w:p>
        </w:tc>
        <w:tc>
          <w:tcPr>
            <w:tcW w:w="2013"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Mathematics-I &amp; II (Bridge Course*)</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18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98"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9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78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464"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771"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981"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0</w:t>
            </w:r>
          </w:p>
        </w:tc>
      </w:tr>
      <w:tr w:rsidR="003A407B" w:rsidRPr="003A295F" w:rsidTr="00085DC4">
        <w:trPr>
          <w:trHeight w:val="538"/>
        </w:trPr>
        <w:tc>
          <w:tcPr>
            <w:tcW w:w="1009" w:type="dxa"/>
          </w:tcPr>
          <w:p w:rsidR="003A407B" w:rsidRPr="00CA742D" w:rsidRDefault="003A407B" w:rsidP="00765F04">
            <w:pPr>
              <w:rPr>
                <w:rFonts w:ascii="Calibri" w:eastAsia="Times New Roman" w:hAnsi="Calibri" w:cs="Times New Roman"/>
                <w:color w:val="000000"/>
              </w:rPr>
            </w:pPr>
          </w:p>
        </w:tc>
        <w:tc>
          <w:tcPr>
            <w:tcW w:w="2013"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TOTAL</w:t>
            </w:r>
          </w:p>
        </w:tc>
        <w:tc>
          <w:tcPr>
            <w:tcW w:w="5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1</w:t>
            </w:r>
            <w:r>
              <w:rPr>
                <w:rFonts w:ascii="Times New Roman" w:hAnsi="Times New Roman" w:cs="Times New Roman"/>
                <w:b/>
                <w:bCs/>
                <w:color w:val="000000"/>
                <w:sz w:val="24"/>
              </w:rPr>
              <w:t>8</w:t>
            </w:r>
          </w:p>
        </w:tc>
        <w:tc>
          <w:tcPr>
            <w:tcW w:w="43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4</w:t>
            </w:r>
          </w:p>
        </w:tc>
        <w:tc>
          <w:tcPr>
            <w:tcW w:w="493"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6</w:t>
            </w:r>
          </w:p>
        </w:tc>
        <w:tc>
          <w:tcPr>
            <w:tcW w:w="1188"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w:t>
            </w:r>
          </w:p>
        </w:tc>
        <w:tc>
          <w:tcPr>
            <w:tcW w:w="598"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500</w:t>
            </w:r>
          </w:p>
        </w:tc>
        <w:tc>
          <w:tcPr>
            <w:tcW w:w="593"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125</w:t>
            </w:r>
          </w:p>
        </w:tc>
        <w:tc>
          <w:tcPr>
            <w:tcW w:w="78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175</w:t>
            </w:r>
          </w:p>
        </w:tc>
        <w:tc>
          <w:tcPr>
            <w:tcW w:w="600"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100</w:t>
            </w:r>
          </w:p>
        </w:tc>
        <w:tc>
          <w:tcPr>
            <w:tcW w:w="464" w:type="dxa"/>
            <w:vAlign w:val="center"/>
          </w:tcPr>
          <w:p w:rsidR="003A407B" w:rsidRPr="00DB5B43" w:rsidRDefault="003A407B" w:rsidP="00765F04">
            <w:pPr>
              <w:jc w:val="center"/>
              <w:rPr>
                <w:rFonts w:ascii="Times New Roman" w:hAnsi="Times New Roman" w:cs="Times New Roman"/>
                <w:b/>
                <w:sz w:val="24"/>
              </w:rPr>
            </w:pPr>
            <w:r w:rsidRPr="00DB5B43">
              <w:rPr>
                <w:rFonts w:ascii="Times New Roman" w:hAnsi="Times New Roman" w:cs="Times New Roman"/>
                <w:b/>
                <w:sz w:val="24"/>
              </w:rPr>
              <w:t>--</w:t>
            </w:r>
          </w:p>
        </w:tc>
        <w:tc>
          <w:tcPr>
            <w:tcW w:w="771"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900</w:t>
            </w:r>
          </w:p>
        </w:tc>
        <w:tc>
          <w:tcPr>
            <w:tcW w:w="981"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23</w:t>
            </w:r>
          </w:p>
        </w:tc>
      </w:tr>
    </w:tbl>
    <w:p w:rsidR="003A407B" w:rsidRPr="006B68C9" w:rsidRDefault="003A407B" w:rsidP="00765F04">
      <w:pPr>
        <w:widowControl w:val="0"/>
        <w:autoSpaceDE w:val="0"/>
        <w:autoSpaceDN w:val="0"/>
        <w:adjustRightInd w:val="0"/>
        <w:spacing w:line="360" w:lineRule="auto"/>
        <w:rPr>
          <w:rFonts w:asciiTheme="majorHAnsi" w:hAnsiTheme="majorHAnsi"/>
          <w:bCs/>
          <w:color w:val="000000" w:themeColor="text1"/>
          <w:sz w:val="28"/>
          <w:szCs w:val="28"/>
        </w:rPr>
      </w:pPr>
      <w:r>
        <w:rPr>
          <w:rFonts w:asciiTheme="majorHAnsi" w:hAnsiTheme="majorHAnsi"/>
          <w:bCs/>
          <w:color w:val="000000" w:themeColor="text1"/>
          <w:sz w:val="28"/>
          <w:szCs w:val="28"/>
        </w:rPr>
        <w:br/>
        <w:t>*</w:t>
      </w:r>
      <w:r w:rsidRPr="006B68C9">
        <w:rPr>
          <w:rFonts w:asciiTheme="majorHAnsi" w:hAnsiTheme="majorHAnsi"/>
          <w:bCs/>
          <w:color w:val="000000" w:themeColor="text1"/>
          <w:sz w:val="28"/>
          <w:szCs w:val="28"/>
        </w:rPr>
        <w:t>Bridge course is only for direct second year admitted</w:t>
      </w:r>
      <w:r>
        <w:rPr>
          <w:rFonts w:asciiTheme="majorHAnsi" w:hAnsiTheme="majorHAnsi"/>
          <w:bCs/>
          <w:color w:val="000000" w:themeColor="text1"/>
          <w:sz w:val="28"/>
          <w:szCs w:val="28"/>
        </w:rPr>
        <w:t xml:space="preserve"> candidates</w:t>
      </w:r>
    </w:p>
    <w:p w:rsidR="00765F04" w:rsidRDefault="00765F04" w:rsidP="00765F04">
      <w:pPr>
        <w:rPr>
          <w:bCs/>
          <w:sz w:val="24"/>
          <w:szCs w:val="24"/>
          <w:lang w:val="en-IN"/>
        </w:rPr>
      </w:pPr>
      <w:r>
        <w:rPr>
          <w:bCs/>
          <w:sz w:val="24"/>
          <w:szCs w:val="24"/>
          <w:lang w:val="en-IN"/>
        </w:rPr>
        <w:t xml:space="preserve">**Term </w:t>
      </w:r>
      <w:proofErr w:type="gramStart"/>
      <w:r>
        <w:rPr>
          <w:bCs/>
          <w:sz w:val="24"/>
          <w:szCs w:val="24"/>
          <w:lang w:val="en-IN"/>
        </w:rPr>
        <w:t>Work  marks</w:t>
      </w:r>
      <w:proofErr w:type="gramEnd"/>
      <w:r>
        <w:rPr>
          <w:bCs/>
          <w:sz w:val="24"/>
          <w:szCs w:val="24"/>
          <w:lang w:val="en-IN"/>
        </w:rPr>
        <w:t xml:space="preserve"> are to be awarded through continuous evaluation</w:t>
      </w:r>
    </w:p>
    <w:p w:rsidR="003A407B" w:rsidRDefault="003A407B" w:rsidP="00765F04">
      <w:pPr>
        <w:widowControl w:val="0"/>
        <w:autoSpaceDE w:val="0"/>
        <w:autoSpaceDN w:val="0"/>
        <w:adjustRightInd w:val="0"/>
        <w:spacing w:line="360" w:lineRule="auto"/>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proofErr w:type="spellStart"/>
            <w:r w:rsidRPr="003A295F">
              <w:rPr>
                <w:color w:val="000000" w:themeColor="text1"/>
                <w:sz w:val="24"/>
              </w:rPr>
              <w:t>Th</w:t>
            </w:r>
            <w:proofErr w:type="spellEnd"/>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lastRenderedPageBreak/>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Pr="003A295F" w:rsidRDefault="003A407B" w:rsidP="00765F04">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u w:val="single"/>
        </w:rPr>
        <w:br w:type="page"/>
      </w:r>
      <w:r>
        <w:rPr>
          <w:rFonts w:asciiTheme="majorHAnsi" w:hAnsiTheme="majorHAnsi"/>
          <w:b/>
          <w:bCs/>
          <w:color w:val="000000" w:themeColor="text1"/>
          <w:sz w:val="28"/>
          <w:szCs w:val="28"/>
        </w:rPr>
        <w:lastRenderedPageBreak/>
        <w:t>SECOND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ENGINEERING COURSE</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IV</w:t>
      </w:r>
    </w:p>
    <w:tbl>
      <w:tblPr>
        <w:tblStyle w:val="TableGrid1"/>
        <w:tblW w:w="0" w:type="auto"/>
        <w:tblLook w:val="04A0" w:firstRow="1" w:lastRow="0" w:firstColumn="1" w:lastColumn="0" w:noHBand="0" w:noVBand="1"/>
      </w:tblPr>
      <w:tblGrid>
        <w:gridCol w:w="1013"/>
        <w:gridCol w:w="2048"/>
        <w:gridCol w:w="524"/>
        <w:gridCol w:w="428"/>
        <w:gridCol w:w="476"/>
        <w:gridCol w:w="1182"/>
        <w:gridCol w:w="606"/>
        <w:gridCol w:w="599"/>
        <w:gridCol w:w="710"/>
        <w:gridCol w:w="609"/>
        <w:gridCol w:w="519"/>
        <w:gridCol w:w="768"/>
        <w:gridCol w:w="975"/>
      </w:tblGrid>
      <w:tr w:rsidR="003A407B" w:rsidRPr="00E30597" w:rsidTr="00765F04">
        <w:trPr>
          <w:trHeight w:val="282"/>
        </w:trPr>
        <w:tc>
          <w:tcPr>
            <w:tcW w:w="1025"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138"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48"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72" w:type="dxa"/>
            <w:gridSpan w:val="8"/>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25"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138"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4"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0"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49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09"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873"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99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25"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138"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4"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0"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494"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09"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3" w:type="dxa"/>
          </w:tcPr>
          <w:p w:rsidR="003A407B" w:rsidRPr="00E30597" w:rsidRDefault="003A407B" w:rsidP="00765F04">
            <w:pPr>
              <w:jc w:val="center"/>
              <w:rPr>
                <w:rFonts w:ascii="Times New Roman" w:hAnsi="Times New Roman" w:cs="Times New Roman"/>
                <w:color w:val="000000" w:themeColor="text1"/>
                <w:sz w:val="24"/>
                <w:szCs w:val="24"/>
              </w:rPr>
            </w:pPr>
            <w:proofErr w:type="spellStart"/>
            <w:r w:rsidRPr="00E30597">
              <w:rPr>
                <w:rFonts w:ascii="Times New Roman" w:hAnsi="Times New Roman" w:cs="Times New Roman"/>
                <w:color w:val="000000" w:themeColor="text1"/>
                <w:sz w:val="24"/>
                <w:szCs w:val="24"/>
              </w:rPr>
              <w:t>Th</w:t>
            </w:r>
            <w:proofErr w:type="spellEnd"/>
          </w:p>
        </w:tc>
        <w:tc>
          <w:tcPr>
            <w:tcW w:w="604"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710"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17"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5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79"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99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CV410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Surveying &amp; Geomatics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CV420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Hydraulic Engineering</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CV430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Structural Analysis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CV440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Transportation Engineering</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CV450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 xml:space="preserve">Geotechnical Engineering </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CV460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Surveying &amp; Geomatics Lab</w:t>
            </w:r>
          </w:p>
        </w:tc>
        <w:tc>
          <w:tcPr>
            <w:tcW w:w="524" w:type="dxa"/>
            <w:vAlign w:val="center"/>
          </w:tcPr>
          <w:p w:rsidR="003A407B" w:rsidRDefault="003A407B" w:rsidP="00765F04">
            <w:pPr>
              <w:jc w:val="center"/>
            </w:pPr>
            <w:r w:rsidRPr="005825E7">
              <w:rPr>
                <w:rFonts w:ascii="Times New Roman" w:hAnsi="Times New Roman" w:cs="Times New Roman"/>
                <w:color w:val="000000"/>
                <w:sz w:val="24"/>
                <w:szCs w:val="24"/>
              </w:rPr>
              <w:t>--</w:t>
            </w:r>
          </w:p>
        </w:tc>
        <w:tc>
          <w:tcPr>
            <w:tcW w:w="430" w:type="dxa"/>
            <w:vAlign w:val="center"/>
          </w:tcPr>
          <w:p w:rsidR="003A407B" w:rsidRDefault="003A407B" w:rsidP="00765F04">
            <w:pPr>
              <w:jc w:val="center"/>
            </w:pPr>
            <w:r w:rsidRPr="005825E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50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157AC7"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CV470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Fluid Mechanics &amp; Hydraulics Lab</w:t>
            </w:r>
          </w:p>
        </w:tc>
        <w:tc>
          <w:tcPr>
            <w:tcW w:w="524" w:type="dxa"/>
            <w:vAlign w:val="center"/>
          </w:tcPr>
          <w:p w:rsidR="003A407B" w:rsidRPr="003C394F" w:rsidRDefault="003A407B" w:rsidP="00765F04">
            <w:pPr>
              <w:jc w:val="center"/>
            </w:pPr>
            <w:r w:rsidRPr="003C394F">
              <w:t>--</w:t>
            </w:r>
          </w:p>
        </w:tc>
        <w:tc>
          <w:tcPr>
            <w:tcW w:w="430" w:type="dxa"/>
            <w:vAlign w:val="center"/>
          </w:tcPr>
          <w:p w:rsidR="003A407B" w:rsidRPr="003C394F" w:rsidRDefault="003A407B" w:rsidP="00765F04">
            <w:pPr>
              <w:jc w:val="center"/>
            </w:pPr>
            <w:r w:rsidRPr="003C394F">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50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157AC7"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HM003</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Economics for Engineers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r>
      <w:tr w:rsidR="003A407B" w:rsidRPr="00E30597" w:rsidTr="00765F04">
        <w:trPr>
          <w:trHeight w:val="538"/>
        </w:trPr>
        <w:tc>
          <w:tcPr>
            <w:tcW w:w="1025" w:type="dxa"/>
          </w:tcPr>
          <w:p w:rsidR="003A407B" w:rsidRPr="00E30597" w:rsidRDefault="003A407B" w:rsidP="00765F04">
            <w:pPr>
              <w:rPr>
                <w:rFonts w:ascii="Times New Roman" w:eastAsia="Times New Roman" w:hAnsi="Times New Roman" w:cs="Times New Roman"/>
                <w:b/>
                <w:color w:val="000000"/>
                <w:sz w:val="24"/>
                <w:szCs w:val="24"/>
              </w:rPr>
            </w:pPr>
          </w:p>
        </w:tc>
        <w:tc>
          <w:tcPr>
            <w:tcW w:w="2138" w:type="dxa"/>
            <w:vAlign w:val="center"/>
          </w:tcPr>
          <w:p w:rsidR="003A407B" w:rsidRPr="00E30597" w:rsidRDefault="003A407B" w:rsidP="00765F04">
            <w:pP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TOTAL</w:t>
            </w:r>
          </w:p>
        </w:tc>
        <w:tc>
          <w:tcPr>
            <w:tcW w:w="52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18</w:t>
            </w:r>
          </w:p>
        </w:tc>
        <w:tc>
          <w:tcPr>
            <w:tcW w:w="43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4</w:t>
            </w:r>
          </w:p>
        </w:tc>
        <w:tc>
          <w:tcPr>
            <w:tcW w:w="49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4</w:t>
            </w:r>
          </w:p>
        </w:tc>
        <w:tc>
          <w:tcPr>
            <w:tcW w:w="1209"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600</w:t>
            </w:r>
          </w:p>
        </w:tc>
        <w:tc>
          <w:tcPr>
            <w:tcW w:w="60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150</w:t>
            </w:r>
          </w:p>
        </w:tc>
        <w:tc>
          <w:tcPr>
            <w:tcW w:w="710" w:type="dxa"/>
            <w:vAlign w:val="center"/>
          </w:tcPr>
          <w:p w:rsidR="003A407B" w:rsidRPr="00E30597" w:rsidRDefault="00157AC7" w:rsidP="00765F0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617"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100</w:t>
            </w:r>
          </w:p>
        </w:tc>
        <w:tc>
          <w:tcPr>
            <w:tcW w:w="55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p>
        </w:tc>
        <w:tc>
          <w:tcPr>
            <w:tcW w:w="779"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950</w:t>
            </w:r>
          </w:p>
        </w:tc>
        <w:tc>
          <w:tcPr>
            <w:tcW w:w="99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24</w:t>
            </w:r>
          </w:p>
        </w:tc>
      </w:tr>
    </w:tbl>
    <w:p w:rsidR="00765F04" w:rsidRDefault="00765F04" w:rsidP="00765F04">
      <w:pPr>
        <w:rPr>
          <w:bCs/>
          <w:sz w:val="24"/>
          <w:szCs w:val="24"/>
          <w:lang w:val="en-IN"/>
        </w:rPr>
      </w:pPr>
      <w:r>
        <w:rPr>
          <w:bCs/>
          <w:sz w:val="24"/>
          <w:szCs w:val="24"/>
          <w:lang w:val="en-IN"/>
        </w:rPr>
        <w:t xml:space="preserve">*Term </w:t>
      </w:r>
      <w:proofErr w:type="gramStart"/>
      <w:r>
        <w:rPr>
          <w:bCs/>
          <w:sz w:val="24"/>
          <w:szCs w:val="24"/>
          <w:lang w:val="en-IN"/>
        </w:rPr>
        <w:t>Work  marks</w:t>
      </w:r>
      <w:proofErr w:type="gramEnd"/>
      <w:r>
        <w:rPr>
          <w:bCs/>
          <w:sz w:val="24"/>
          <w:szCs w:val="24"/>
          <w:lang w:val="en-IN"/>
        </w:rPr>
        <w:t xml:space="preserve"> are to be awarded through continuous evaluation</w:t>
      </w: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bookmarkStart w:id="0" w:name="_Hlk8928927"/>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proofErr w:type="spellStart"/>
            <w:r w:rsidRPr="003A295F">
              <w:rPr>
                <w:color w:val="000000" w:themeColor="text1"/>
                <w:sz w:val="24"/>
              </w:rPr>
              <w:t>Th</w:t>
            </w:r>
            <w:proofErr w:type="spellEnd"/>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bookmarkEnd w:id="0"/>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pPr>
        <w:rPr>
          <w:rFonts w:asciiTheme="majorHAnsi" w:hAnsiTheme="majorHAnsi"/>
          <w:b/>
          <w:bCs/>
          <w:color w:val="000000" w:themeColor="text1"/>
          <w:sz w:val="28"/>
          <w:szCs w:val="28"/>
          <w:u w:val="single"/>
        </w:rPr>
      </w:pPr>
      <w:r>
        <w:rPr>
          <w:rFonts w:asciiTheme="majorHAnsi" w:hAnsiTheme="majorHAnsi"/>
          <w:b/>
          <w:bCs/>
          <w:color w:val="000000" w:themeColor="text1"/>
          <w:sz w:val="28"/>
          <w:szCs w:val="28"/>
          <w:u w:val="single"/>
        </w:rPr>
        <w:br w:type="page"/>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THIRD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w:t>
      </w:r>
    </w:p>
    <w:tbl>
      <w:tblPr>
        <w:tblStyle w:val="TableGrid1"/>
        <w:tblW w:w="0" w:type="auto"/>
        <w:tblLook w:val="04A0" w:firstRow="1" w:lastRow="0" w:firstColumn="1" w:lastColumn="0" w:noHBand="0" w:noVBand="1"/>
      </w:tblPr>
      <w:tblGrid>
        <w:gridCol w:w="1001"/>
        <w:gridCol w:w="2157"/>
        <w:gridCol w:w="506"/>
        <w:gridCol w:w="419"/>
        <w:gridCol w:w="488"/>
        <w:gridCol w:w="1187"/>
        <w:gridCol w:w="602"/>
        <w:gridCol w:w="593"/>
        <w:gridCol w:w="627"/>
        <w:gridCol w:w="607"/>
        <w:gridCol w:w="536"/>
        <w:gridCol w:w="764"/>
        <w:gridCol w:w="970"/>
      </w:tblGrid>
      <w:tr w:rsidR="003A407B" w:rsidRPr="00E30597" w:rsidTr="00765F04">
        <w:trPr>
          <w:trHeight w:val="282"/>
        </w:trPr>
        <w:tc>
          <w:tcPr>
            <w:tcW w:w="1020"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Course</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Code</w:t>
            </w:r>
          </w:p>
        </w:tc>
        <w:tc>
          <w:tcPr>
            <w:tcW w:w="2221"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Nomenclature of the Course</w:t>
            </w:r>
          </w:p>
        </w:tc>
        <w:tc>
          <w:tcPr>
            <w:tcW w:w="1443" w:type="dxa"/>
            <w:gridSpan w:val="3"/>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0"/>
                <w:szCs w:val="20"/>
              </w:rPr>
            </w:pPr>
            <w:r w:rsidRPr="00765F04">
              <w:rPr>
                <w:rFonts w:ascii="Times New Roman" w:hAnsi="Times New Roman" w:cs="Times New Roman"/>
                <w:b/>
                <w:bCs/>
                <w:color w:val="000000" w:themeColor="text1"/>
                <w:sz w:val="20"/>
                <w:szCs w:val="20"/>
              </w:rPr>
              <w:t xml:space="preserve">Scheme of </w:t>
            </w:r>
            <w:r w:rsidRPr="00765F04">
              <w:rPr>
                <w:rFonts w:ascii="Times New Roman" w:hAnsi="Times New Roman" w:cs="Times New Roman"/>
                <w:b/>
                <w:bCs/>
                <w:color w:val="000000" w:themeColor="text1"/>
                <w:w w:val="98"/>
                <w:sz w:val="20"/>
                <w:szCs w:val="20"/>
              </w:rPr>
              <w:t>Instruction</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Hrs/Week</w:t>
            </w:r>
          </w:p>
        </w:tc>
        <w:tc>
          <w:tcPr>
            <w:tcW w:w="5999" w:type="dxa"/>
            <w:gridSpan w:val="8"/>
          </w:tcPr>
          <w:p w:rsidR="003A407B" w:rsidRPr="00765F04"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0"/>
                <w:szCs w:val="20"/>
                <w:u w:val="single"/>
              </w:rPr>
            </w:pPr>
            <w:r w:rsidRPr="00765F04">
              <w:rPr>
                <w:rFonts w:ascii="Times New Roman" w:hAnsi="Times New Roman" w:cs="Times New Roman"/>
                <w:b/>
                <w:bCs/>
                <w:color w:val="000000" w:themeColor="text1"/>
                <w:sz w:val="20"/>
                <w:szCs w:val="20"/>
              </w:rPr>
              <w:t>Scheme of Examination</w:t>
            </w:r>
          </w:p>
        </w:tc>
      </w:tr>
      <w:tr w:rsidR="003A407B" w:rsidRPr="00E30597" w:rsidTr="00765F04">
        <w:trPr>
          <w:trHeight w:val="246"/>
        </w:trPr>
        <w:tc>
          <w:tcPr>
            <w:tcW w:w="1020"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2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4"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L</w:t>
            </w:r>
          </w:p>
        </w:tc>
        <w:tc>
          <w:tcPr>
            <w:tcW w:w="425"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T</w:t>
            </w:r>
          </w:p>
        </w:tc>
        <w:tc>
          <w:tcPr>
            <w:tcW w:w="504"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P</w:t>
            </w:r>
          </w:p>
        </w:tc>
        <w:tc>
          <w:tcPr>
            <w:tcW w:w="1217"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Duration (Hrs)</w:t>
            </w:r>
          </w:p>
        </w:tc>
        <w:tc>
          <w:tcPr>
            <w:tcW w:w="3792" w:type="dxa"/>
            <w:gridSpan w:val="6"/>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Marks</w:t>
            </w:r>
          </w:p>
        </w:tc>
        <w:tc>
          <w:tcPr>
            <w:tcW w:w="990"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Credits</w:t>
            </w:r>
          </w:p>
        </w:tc>
      </w:tr>
      <w:tr w:rsidR="003A407B" w:rsidRPr="00E30597" w:rsidTr="00765F04">
        <w:trPr>
          <w:trHeight w:val="246"/>
        </w:trPr>
        <w:tc>
          <w:tcPr>
            <w:tcW w:w="1020"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2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p>
        </w:tc>
        <w:tc>
          <w:tcPr>
            <w:tcW w:w="425"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504"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1217" w:type="dxa"/>
            <w:vMerge/>
          </w:tcPr>
          <w:p w:rsidR="003A407B" w:rsidRPr="00765F04" w:rsidRDefault="003A407B" w:rsidP="00765F04">
            <w:pPr>
              <w:jc w:val="center"/>
              <w:rPr>
                <w:rFonts w:ascii="Times New Roman" w:hAnsi="Times New Roman" w:cs="Times New Roman"/>
                <w:color w:val="000000" w:themeColor="text1"/>
                <w:sz w:val="20"/>
                <w:szCs w:val="20"/>
              </w:rPr>
            </w:pPr>
          </w:p>
        </w:tc>
        <w:tc>
          <w:tcPr>
            <w:tcW w:w="612" w:type="dxa"/>
          </w:tcPr>
          <w:p w:rsidR="003A407B" w:rsidRPr="00765F04" w:rsidRDefault="003A407B" w:rsidP="00765F04">
            <w:pPr>
              <w:jc w:val="center"/>
              <w:rPr>
                <w:rFonts w:ascii="Times New Roman" w:hAnsi="Times New Roman" w:cs="Times New Roman"/>
                <w:color w:val="000000" w:themeColor="text1"/>
                <w:sz w:val="20"/>
                <w:szCs w:val="20"/>
              </w:rPr>
            </w:pPr>
            <w:proofErr w:type="spellStart"/>
            <w:r w:rsidRPr="00765F04">
              <w:rPr>
                <w:rFonts w:ascii="Times New Roman" w:hAnsi="Times New Roman" w:cs="Times New Roman"/>
                <w:color w:val="000000" w:themeColor="text1"/>
                <w:sz w:val="20"/>
                <w:szCs w:val="20"/>
              </w:rPr>
              <w:t>Th</w:t>
            </w:r>
            <w:proofErr w:type="spellEnd"/>
          </w:p>
        </w:tc>
        <w:tc>
          <w:tcPr>
            <w:tcW w:w="602"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IA</w:t>
            </w:r>
          </w:p>
        </w:tc>
        <w:tc>
          <w:tcPr>
            <w:tcW w:w="627" w:type="dxa"/>
          </w:tcPr>
          <w:p w:rsidR="003A407B" w:rsidRPr="00765F04" w:rsidRDefault="00765F04"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TW*</w:t>
            </w:r>
          </w:p>
        </w:tc>
        <w:tc>
          <w:tcPr>
            <w:tcW w:w="617"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P</w:t>
            </w:r>
          </w:p>
        </w:tc>
        <w:tc>
          <w:tcPr>
            <w:tcW w:w="556"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O</w:t>
            </w:r>
          </w:p>
        </w:tc>
        <w:tc>
          <w:tcPr>
            <w:tcW w:w="778"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Total</w:t>
            </w:r>
          </w:p>
        </w:tc>
        <w:tc>
          <w:tcPr>
            <w:tcW w:w="990" w:type="dxa"/>
            <w:vMerge/>
          </w:tcPr>
          <w:p w:rsidR="003A407B" w:rsidRPr="00765F04" w:rsidRDefault="003A407B" w:rsidP="00765F04">
            <w:pPr>
              <w:jc w:val="center"/>
              <w:rPr>
                <w:rFonts w:ascii="Times New Roman" w:hAnsi="Times New Roman" w:cs="Times New Roman"/>
                <w:color w:val="000000" w:themeColor="text1"/>
                <w:sz w:val="20"/>
                <w:szCs w:val="20"/>
              </w:rPr>
            </w:pP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CV510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Concrete Technology </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8921D8" w:rsidP="00765F04">
            <w:pPr>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25</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8921D8" w:rsidP="00765F04">
            <w:pPr>
              <w:jc w:val="center"/>
              <w:rPr>
                <w:rFonts w:ascii="Times New Roman" w:eastAsia="Times New Roman" w:hAnsi="Times New Roman" w:cs="Times New Roman"/>
                <w:color w:val="000000"/>
                <w:sz w:val="20"/>
                <w:szCs w:val="20"/>
              </w:rPr>
            </w:pPr>
            <w:r>
              <w:rPr>
                <w:rFonts w:ascii="Times New Roman" w:hAnsi="Times New Roman" w:cs="Times New Roman"/>
                <w:bCs/>
                <w:color w:val="000000"/>
                <w:sz w:val="20"/>
                <w:szCs w:val="20"/>
              </w:rPr>
              <w:t>150</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4</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CV520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Environmental Engineering</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8921D8" w:rsidP="00765F04">
            <w:pPr>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25</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8921D8" w:rsidP="00765F04">
            <w:pPr>
              <w:jc w:val="center"/>
              <w:rPr>
                <w:rFonts w:ascii="Times New Roman" w:eastAsia="Times New Roman" w:hAnsi="Times New Roman" w:cs="Times New Roman"/>
                <w:color w:val="000000"/>
                <w:sz w:val="20"/>
                <w:szCs w:val="20"/>
              </w:rPr>
            </w:pPr>
            <w:r>
              <w:rPr>
                <w:rFonts w:ascii="Times New Roman" w:hAnsi="Times New Roman" w:cs="Times New Roman"/>
                <w:bCs/>
                <w:color w:val="000000"/>
                <w:sz w:val="20"/>
                <w:szCs w:val="20"/>
              </w:rPr>
              <w:t>150</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4</w:t>
            </w:r>
          </w:p>
        </w:tc>
      </w:tr>
      <w:tr w:rsidR="003A407B" w:rsidRPr="00E30597" w:rsidTr="00765F04">
        <w:trPr>
          <w:trHeight w:val="388"/>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CV531</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Pavement Design and Construction</w:t>
            </w:r>
          </w:p>
        </w:tc>
        <w:tc>
          <w:tcPr>
            <w:tcW w:w="51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CV532</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Numerical methods</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CV533</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Environmental Impact Assessment and Life Cycle Analysis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CV534</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Foundation Engineering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CV535</w:t>
            </w:r>
          </w:p>
        </w:tc>
        <w:tc>
          <w:tcPr>
            <w:tcW w:w="2221" w:type="dxa"/>
            <w:vAlign w:val="center"/>
          </w:tcPr>
          <w:p w:rsidR="003A407B" w:rsidRPr="00765F04" w:rsidRDefault="003A407B" w:rsidP="008921D8">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Occupational Safety and Health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CV541</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Advanced Structural Analysis</w:t>
            </w:r>
          </w:p>
        </w:tc>
        <w:tc>
          <w:tcPr>
            <w:tcW w:w="51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CV542</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Ground Improvement Techniques</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CV543</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Green Building</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CV544</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Rural Water Supply &amp; Onsite Sanitation System</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Advanced Surveying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CV560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Concrete Technology and Transportation Engineering Lab</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8921D8" w:rsidP="00765F04">
            <w:pPr>
              <w:jc w:val="center"/>
              <w:rPr>
                <w:rFonts w:ascii="Times New Roman" w:eastAsia="Times New Roman" w:hAnsi="Times New Roman" w:cs="Times New Roman"/>
                <w:color w:val="000000"/>
                <w:sz w:val="20"/>
                <w:szCs w:val="20"/>
              </w:rPr>
            </w:pPr>
            <w:r>
              <w:rPr>
                <w:rFonts w:ascii="Times New Roman" w:hAnsi="Times New Roman" w:cs="Times New Roman"/>
                <w:bCs/>
                <w:color w:val="000000"/>
                <w:sz w:val="20"/>
                <w:szCs w:val="20"/>
              </w:rPr>
              <w:t>50</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CV570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Geotechnical and Environmental Engineering Lab</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8921D8" w:rsidP="00765F04">
            <w:pPr>
              <w:jc w:val="center"/>
              <w:rPr>
                <w:rFonts w:ascii="Times New Roman" w:eastAsia="Times New Roman" w:hAnsi="Times New Roman" w:cs="Times New Roman"/>
                <w:color w:val="000000"/>
                <w:sz w:val="20"/>
                <w:szCs w:val="20"/>
              </w:rPr>
            </w:pPr>
            <w:r>
              <w:rPr>
                <w:rFonts w:ascii="Times New Roman" w:hAnsi="Times New Roman" w:cs="Times New Roman"/>
                <w:bCs/>
                <w:color w:val="000000"/>
                <w:sz w:val="20"/>
                <w:szCs w:val="20"/>
              </w:rPr>
              <w:t>50</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Open Elective</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HM005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Entrepreneurship &amp; IPR</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538"/>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p>
        </w:tc>
        <w:tc>
          <w:tcPr>
            <w:tcW w:w="2221"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eastAsia="Times New Roman" w:hAnsi="Times New Roman" w:cs="Times New Roman"/>
                <w:b/>
                <w:color w:val="000000"/>
                <w:sz w:val="20"/>
                <w:szCs w:val="20"/>
              </w:rPr>
              <w:t>TOTAL</w:t>
            </w:r>
          </w:p>
        </w:tc>
        <w:tc>
          <w:tcPr>
            <w:tcW w:w="514"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18</w:t>
            </w:r>
          </w:p>
        </w:tc>
        <w:tc>
          <w:tcPr>
            <w:tcW w:w="425"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2</w:t>
            </w:r>
          </w:p>
        </w:tc>
        <w:tc>
          <w:tcPr>
            <w:tcW w:w="504"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4</w:t>
            </w:r>
          </w:p>
        </w:tc>
        <w:tc>
          <w:tcPr>
            <w:tcW w:w="121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eastAsia="Times New Roman" w:hAnsi="Times New Roman" w:cs="Times New Roman"/>
                <w:b/>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600</w:t>
            </w:r>
          </w:p>
        </w:tc>
        <w:tc>
          <w:tcPr>
            <w:tcW w:w="602"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150</w:t>
            </w:r>
          </w:p>
        </w:tc>
        <w:tc>
          <w:tcPr>
            <w:tcW w:w="62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50</w:t>
            </w:r>
          </w:p>
        </w:tc>
        <w:tc>
          <w:tcPr>
            <w:tcW w:w="61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100</w:t>
            </w:r>
          </w:p>
        </w:tc>
        <w:tc>
          <w:tcPr>
            <w:tcW w:w="556"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900</w:t>
            </w:r>
          </w:p>
        </w:tc>
        <w:tc>
          <w:tcPr>
            <w:tcW w:w="990"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22</w:t>
            </w:r>
          </w:p>
        </w:tc>
      </w:tr>
    </w:tbl>
    <w:p w:rsidR="00765F04" w:rsidRDefault="00765F04" w:rsidP="00765F04">
      <w:pPr>
        <w:rPr>
          <w:bCs/>
          <w:sz w:val="24"/>
          <w:szCs w:val="24"/>
          <w:lang w:val="en-IN"/>
        </w:rPr>
      </w:pPr>
      <w:r>
        <w:rPr>
          <w:bCs/>
          <w:sz w:val="24"/>
          <w:szCs w:val="24"/>
          <w:lang w:val="en-IN"/>
        </w:rPr>
        <w:t xml:space="preserve">*Term </w:t>
      </w:r>
      <w:proofErr w:type="gramStart"/>
      <w:r>
        <w:rPr>
          <w:bCs/>
          <w:sz w:val="24"/>
          <w:szCs w:val="24"/>
          <w:lang w:val="en-IN"/>
        </w:rPr>
        <w:t>Work  marks</w:t>
      </w:r>
      <w:proofErr w:type="gramEnd"/>
      <w:r>
        <w:rPr>
          <w:bCs/>
          <w:sz w:val="24"/>
          <w:szCs w:val="24"/>
          <w:lang w:val="en-IN"/>
        </w:rPr>
        <w:t xml:space="preserve"> are to be awarded through continuous evaluation</w:t>
      </w:r>
    </w:p>
    <w:p w:rsidR="00765F04" w:rsidRDefault="00765F04" w:rsidP="00765F04">
      <w:pPr>
        <w:pStyle w:val="Heading1"/>
        <w:spacing w:before="194"/>
        <w:ind w:right="2831"/>
        <w:jc w:val="both"/>
        <w:rPr>
          <w:color w:val="000000" w:themeColor="text1"/>
          <w:u w:val="thick"/>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r>
        <w:rPr>
          <w:color w:val="000000" w:themeColor="text1"/>
          <w:u w:val="thick"/>
        </w:rPr>
        <w:br/>
      </w:r>
    </w:p>
    <w:tbl>
      <w:tblPr>
        <w:tblStyle w:val="TableGrid1"/>
        <w:tblW w:w="10098" w:type="dxa"/>
        <w:jc w:val="center"/>
        <w:tblLook w:val="04A0" w:firstRow="1" w:lastRow="0" w:firstColumn="1" w:lastColumn="0" w:noHBand="0" w:noVBand="1"/>
      </w:tblPr>
      <w:tblGrid>
        <w:gridCol w:w="1378"/>
        <w:gridCol w:w="1378"/>
        <w:gridCol w:w="1378"/>
        <w:gridCol w:w="924"/>
        <w:gridCol w:w="990"/>
        <w:gridCol w:w="1620"/>
        <w:gridCol w:w="2430"/>
      </w:tblGrid>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proofErr w:type="spellStart"/>
            <w:r w:rsidRPr="0034152D">
              <w:rPr>
                <w:color w:val="000000" w:themeColor="text1"/>
                <w:sz w:val="24"/>
              </w:rPr>
              <w:t>Th</w:t>
            </w:r>
            <w:proofErr w:type="spellEnd"/>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IA</w:t>
            </w:r>
          </w:p>
        </w:tc>
      </w:tr>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Internal Assessment</w:t>
            </w:r>
          </w:p>
        </w:tc>
      </w:tr>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THIRD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w:t>
      </w:r>
    </w:p>
    <w:tbl>
      <w:tblPr>
        <w:tblStyle w:val="TableGrid1"/>
        <w:tblW w:w="0" w:type="auto"/>
        <w:tblLook w:val="04A0" w:firstRow="1" w:lastRow="0" w:firstColumn="1" w:lastColumn="0" w:noHBand="0" w:noVBand="1"/>
      </w:tblPr>
      <w:tblGrid>
        <w:gridCol w:w="1007"/>
        <w:gridCol w:w="2139"/>
        <w:gridCol w:w="508"/>
        <w:gridCol w:w="420"/>
        <w:gridCol w:w="492"/>
        <w:gridCol w:w="1194"/>
        <w:gridCol w:w="604"/>
        <w:gridCol w:w="595"/>
        <w:gridCol w:w="627"/>
        <w:gridCol w:w="589"/>
        <w:gridCol w:w="540"/>
        <w:gridCol w:w="767"/>
        <w:gridCol w:w="975"/>
      </w:tblGrid>
      <w:tr w:rsidR="003A407B" w:rsidRPr="00E30597" w:rsidTr="00765F04">
        <w:trPr>
          <w:trHeight w:val="282"/>
        </w:trPr>
        <w:tc>
          <w:tcPr>
            <w:tcW w:w="1024"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Course</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Code</w:t>
            </w:r>
          </w:p>
        </w:tc>
        <w:tc>
          <w:tcPr>
            <w:tcW w:w="2211"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Nomenclature of the Course</w:t>
            </w:r>
          </w:p>
        </w:tc>
        <w:tc>
          <w:tcPr>
            <w:tcW w:w="1447" w:type="dxa"/>
            <w:gridSpan w:val="3"/>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0"/>
                <w:szCs w:val="20"/>
              </w:rPr>
            </w:pPr>
            <w:r w:rsidRPr="00765F04">
              <w:rPr>
                <w:rFonts w:ascii="Times New Roman" w:hAnsi="Times New Roman" w:cs="Times New Roman"/>
                <w:b/>
                <w:bCs/>
                <w:color w:val="000000" w:themeColor="text1"/>
                <w:sz w:val="20"/>
                <w:szCs w:val="20"/>
              </w:rPr>
              <w:t xml:space="preserve">Scheme of </w:t>
            </w:r>
            <w:r w:rsidRPr="00765F04">
              <w:rPr>
                <w:rFonts w:ascii="Times New Roman" w:hAnsi="Times New Roman" w:cs="Times New Roman"/>
                <w:b/>
                <w:bCs/>
                <w:color w:val="000000" w:themeColor="text1"/>
                <w:w w:val="98"/>
                <w:sz w:val="20"/>
                <w:szCs w:val="20"/>
              </w:rPr>
              <w:t>Instruction</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Hrs/Week</w:t>
            </w:r>
          </w:p>
        </w:tc>
        <w:tc>
          <w:tcPr>
            <w:tcW w:w="6001" w:type="dxa"/>
            <w:gridSpan w:val="8"/>
            <w:vAlign w:val="center"/>
          </w:tcPr>
          <w:p w:rsidR="003A407B" w:rsidRPr="00765F04"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0"/>
                <w:szCs w:val="20"/>
                <w:u w:val="single"/>
              </w:rPr>
            </w:pPr>
            <w:r w:rsidRPr="00765F04">
              <w:rPr>
                <w:rFonts w:ascii="Times New Roman" w:hAnsi="Times New Roman" w:cs="Times New Roman"/>
                <w:b/>
                <w:bCs/>
                <w:color w:val="000000" w:themeColor="text1"/>
                <w:sz w:val="20"/>
                <w:szCs w:val="20"/>
              </w:rPr>
              <w:t>Scheme of Examination</w:t>
            </w:r>
          </w:p>
        </w:tc>
      </w:tr>
      <w:tr w:rsidR="003A407B" w:rsidRPr="00E30597" w:rsidTr="00765F04">
        <w:trPr>
          <w:trHeight w:val="246"/>
        </w:trPr>
        <w:tc>
          <w:tcPr>
            <w:tcW w:w="102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1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5"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L</w:t>
            </w:r>
          </w:p>
        </w:tc>
        <w:tc>
          <w:tcPr>
            <w:tcW w:w="426"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T</w:t>
            </w:r>
          </w:p>
        </w:tc>
        <w:tc>
          <w:tcPr>
            <w:tcW w:w="506"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P</w:t>
            </w:r>
          </w:p>
        </w:tc>
        <w:tc>
          <w:tcPr>
            <w:tcW w:w="1221"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Duration (Hrs)</w:t>
            </w:r>
          </w:p>
        </w:tc>
        <w:tc>
          <w:tcPr>
            <w:tcW w:w="3787" w:type="dxa"/>
            <w:gridSpan w:val="6"/>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Marks</w:t>
            </w:r>
          </w:p>
        </w:tc>
        <w:tc>
          <w:tcPr>
            <w:tcW w:w="993"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Credits</w:t>
            </w:r>
          </w:p>
        </w:tc>
      </w:tr>
      <w:tr w:rsidR="003A407B" w:rsidRPr="00E30597" w:rsidTr="00765F04">
        <w:trPr>
          <w:trHeight w:val="246"/>
        </w:trPr>
        <w:tc>
          <w:tcPr>
            <w:tcW w:w="102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1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5"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p>
        </w:tc>
        <w:tc>
          <w:tcPr>
            <w:tcW w:w="426"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506"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1221" w:type="dxa"/>
            <w:vMerge/>
          </w:tcPr>
          <w:p w:rsidR="003A407B" w:rsidRPr="00765F04" w:rsidRDefault="003A407B" w:rsidP="00765F04">
            <w:pPr>
              <w:jc w:val="center"/>
              <w:rPr>
                <w:rFonts w:ascii="Times New Roman" w:hAnsi="Times New Roman" w:cs="Times New Roman"/>
                <w:color w:val="000000" w:themeColor="text1"/>
                <w:sz w:val="20"/>
                <w:szCs w:val="20"/>
              </w:rPr>
            </w:pPr>
          </w:p>
        </w:tc>
        <w:tc>
          <w:tcPr>
            <w:tcW w:w="613" w:type="dxa"/>
          </w:tcPr>
          <w:p w:rsidR="003A407B" w:rsidRPr="00765F04" w:rsidRDefault="003A407B" w:rsidP="00765F04">
            <w:pPr>
              <w:jc w:val="center"/>
              <w:rPr>
                <w:rFonts w:ascii="Times New Roman" w:hAnsi="Times New Roman" w:cs="Times New Roman"/>
                <w:color w:val="000000" w:themeColor="text1"/>
                <w:sz w:val="20"/>
                <w:szCs w:val="20"/>
              </w:rPr>
            </w:pPr>
            <w:proofErr w:type="spellStart"/>
            <w:r w:rsidRPr="00765F04">
              <w:rPr>
                <w:rFonts w:ascii="Times New Roman" w:hAnsi="Times New Roman" w:cs="Times New Roman"/>
                <w:color w:val="000000" w:themeColor="text1"/>
                <w:sz w:val="20"/>
                <w:szCs w:val="20"/>
              </w:rPr>
              <w:t>Th</w:t>
            </w:r>
            <w:proofErr w:type="spellEnd"/>
          </w:p>
        </w:tc>
        <w:tc>
          <w:tcPr>
            <w:tcW w:w="603"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IA</w:t>
            </w:r>
          </w:p>
        </w:tc>
        <w:tc>
          <w:tcPr>
            <w:tcW w:w="627" w:type="dxa"/>
          </w:tcPr>
          <w:p w:rsidR="003A407B" w:rsidRPr="00765F04" w:rsidRDefault="00765F04"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TW*</w:t>
            </w:r>
          </w:p>
        </w:tc>
        <w:tc>
          <w:tcPr>
            <w:tcW w:w="606"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P</w:t>
            </w:r>
          </w:p>
        </w:tc>
        <w:tc>
          <w:tcPr>
            <w:tcW w:w="558"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O</w:t>
            </w:r>
          </w:p>
        </w:tc>
        <w:tc>
          <w:tcPr>
            <w:tcW w:w="780"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Total</w:t>
            </w:r>
          </w:p>
        </w:tc>
        <w:tc>
          <w:tcPr>
            <w:tcW w:w="993" w:type="dxa"/>
            <w:vMerge/>
          </w:tcPr>
          <w:p w:rsidR="003A407B" w:rsidRPr="00765F04" w:rsidRDefault="003A407B" w:rsidP="00765F04">
            <w:pPr>
              <w:jc w:val="center"/>
              <w:rPr>
                <w:rFonts w:ascii="Times New Roman" w:hAnsi="Times New Roman" w:cs="Times New Roman"/>
                <w:color w:val="000000" w:themeColor="text1"/>
                <w:sz w:val="20"/>
                <w:szCs w:val="20"/>
              </w:rPr>
            </w:pP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CV610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Design of Reinforced Concrete Structures</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CV620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Design of Steel Structures</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388"/>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CV631</w:t>
            </w:r>
          </w:p>
        </w:tc>
        <w:tc>
          <w:tcPr>
            <w:tcW w:w="2211" w:type="dxa"/>
            <w:vAlign w:val="center"/>
          </w:tcPr>
          <w:p w:rsidR="003A407B" w:rsidRPr="00765F04" w:rsidRDefault="003A407B" w:rsidP="00765F04">
            <w:pPr>
              <w:rPr>
                <w:rFonts w:ascii="Times New Roman" w:hAnsi="Times New Roman" w:cs="Times New Roman"/>
                <w:color w:val="000000"/>
                <w:sz w:val="20"/>
                <w:szCs w:val="20"/>
              </w:rPr>
            </w:pPr>
            <w:proofErr w:type="spellStart"/>
            <w:r w:rsidRPr="00765F04">
              <w:rPr>
                <w:rFonts w:ascii="Times New Roman" w:hAnsi="Times New Roman" w:cs="Times New Roman"/>
                <w:color w:val="000000"/>
                <w:sz w:val="20"/>
                <w:szCs w:val="20"/>
              </w:rPr>
              <w:t>Geosynthetics</w:t>
            </w:r>
            <w:proofErr w:type="spellEnd"/>
            <w:r w:rsidRPr="00765F04">
              <w:rPr>
                <w:rFonts w:ascii="Times New Roman" w:hAnsi="Times New Roman" w:cs="Times New Roman"/>
                <w:color w:val="000000"/>
                <w:sz w:val="20"/>
                <w:szCs w:val="20"/>
              </w:rPr>
              <w:t xml:space="preserve"> and Application</w:t>
            </w:r>
          </w:p>
        </w:tc>
        <w:tc>
          <w:tcPr>
            <w:tcW w:w="515"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CV632</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Finite Element Method</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CV633</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Air and Noise Pollution and Control  </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CV634</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Advanced Engineering Geology.</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CV635</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 Remote Sensing &amp; GIS</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 Bridge Engineering</w:t>
            </w:r>
          </w:p>
        </w:tc>
        <w:tc>
          <w:tcPr>
            <w:tcW w:w="515"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CV642</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Construction </w:t>
            </w:r>
            <w:proofErr w:type="spellStart"/>
            <w:r w:rsidRPr="00765F04">
              <w:rPr>
                <w:rFonts w:ascii="Times New Roman" w:hAnsi="Times New Roman" w:cs="Times New Roman"/>
                <w:color w:val="000000"/>
                <w:sz w:val="20"/>
                <w:szCs w:val="20"/>
              </w:rPr>
              <w:t>Equipments</w:t>
            </w:r>
            <w:proofErr w:type="spellEnd"/>
            <w:r w:rsidRPr="00765F04">
              <w:rPr>
                <w:rFonts w:ascii="Times New Roman" w:hAnsi="Times New Roman" w:cs="Times New Roman"/>
                <w:color w:val="000000"/>
                <w:sz w:val="20"/>
                <w:szCs w:val="20"/>
              </w:rPr>
              <w:t xml:space="preserve"> &amp; Automation</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CV643</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Structural Dynamics </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CV644</w:t>
            </w:r>
          </w:p>
        </w:tc>
        <w:tc>
          <w:tcPr>
            <w:tcW w:w="2211" w:type="dxa"/>
            <w:vAlign w:val="center"/>
          </w:tcPr>
          <w:p w:rsidR="003A407B" w:rsidRPr="00765F04" w:rsidRDefault="003A407B" w:rsidP="00094BDD">
            <w:pPr>
              <w:rPr>
                <w:rFonts w:ascii="Times New Roman" w:hAnsi="Times New Roman" w:cs="Times New Roman"/>
                <w:color w:val="000000"/>
                <w:sz w:val="20"/>
                <w:szCs w:val="20"/>
              </w:rPr>
            </w:pPr>
            <w:r w:rsidRPr="00765F04">
              <w:rPr>
                <w:rFonts w:ascii="Times New Roman" w:hAnsi="Times New Roman" w:cs="Times New Roman"/>
                <w:color w:val="000000"/>
                <w:sz w:val="20"/>
                <w:szCs w:val="20"/>
              </w:rPr>
              <w:t>Advanced Geotech</w:t>
            </w:r>
            <w:r w:rsidR="00094BDD">
              <w:rPr>
                <w:rFonts w:ascii="Times New Roman" w:hAnsi="Times New Roman" w:cs="Times New Roman"/>
                <w:color w:val="000000"/>
                <w:sz w:val="20"/>
                <w:szCs w:val="20"/>
              </w:rPr>
              <w:t>nical</w:t>
            </w:r>
            <w:r w:rsidRPr="00765F04">
              <w:rPr>
                <w:rFonts w:ascii="Times New Roman" w:hAnsi="Times New Roman" w:cs="Times New Roman"/>
                <w:color w:val="000000"/>
                <w:sz w:val="20"/>
                <w:szCs w:val="20"/>
              </w:rPr>
              <w:t xml:space="preserve"> Eng</w:t>
            </w:r>
            <w:r w:rsidR="00094BDD">
              <w:rPr>
                <w:rFonts w:ascii="Times New Roman" w:hAnsi="Times New Roman" w:cs="Times New Roman"/>
                <w:color w:val="000000"/>
                <w:sz w:val="20"/>
                <w:szCs w:val="20"/>
              </w:rPr>
              <w:t>ineering</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CV645</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Ground Water Engineering</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 670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Structural Engineering Lab</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75</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Open Elective</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HM011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Estimation &amp; Costing </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538"/>
        </w:trPr>
        <w:tc>
          <w:tcPr>
            <w:tcW w:w="1024" w:type="dxa"/>
            <w:vAlign w:val="center"/>
          </w:tcPr>
          <w:p w:rsidR="003A407B" w:rsidRPr="00765F04" w:rsidRDefault="003A407B" w:rsidP="00765F04">
            <w:pPr>
              <w:rPr>
                <w:rFonts w:ascii="Times New Roman" w:hAnsi="Times New Roman" w:cs="Times New Roman"/>
                <w:color w:val="000000"/>
                <w:sz w:val="20"/>
                <w:szCs w:val="20"/>
              </w:rPr>
            </w:pPr>
          </w:p>
        </w:tc>
        <w:tc>
          <w:tcPr>
            <w:tcW w:w="2211"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TOTAL</w:t>
            </w:r>
          </w:p>
        </w:tc>
        <w:tc>
          <w:tcPr>
            <w:tcW w:w="515"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18</w:t>
            </w:r>
          </w:p>
        </w:tc>
        <w:tc>
          <w:tcPr>
            <w:tcW w:w="42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3</w:t>
            </w:r>
          </w:p>
        </w:tc>
        <w:tc>
          <w:tcPr>
            <w:tcW w:w="50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2</w:t>
            </w:r>
          </w:p>
        </w:tc>
        <w:tc>
          <w:tcPr>
            <w:tcW w:w="1221"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w:t>
            </w:r>
          </w:p>
        </w:tc>
        <w:tc>
          <w:tcPr>
            <w:tcW w:w="61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600</w:t>
            </w:r>
          </w:p>
        </w:tc>
        <w:tc>
          <w:tcPr>
            <w:tcW w:w="60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150</w:t>
            </w:r>
          </w:p>
        </w:tc>
        <w:tc>
          <w:tcPr>
            <w:tcW w:w="627"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100</w:t>
            </w:r>
          </w:p>
        </w:tc>
        <w:tc>
          <w:tcPr>
            <w:tcW w:w="60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50</w:t>
            </w:r>
          </w:p>
        </w:tc>
        <w:tc>
          <w:tcPr>
            <w:tcW w:w="558"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900</w:t>
            </w:r>
          </w:p>
        </w:tc>
        <w:tc>
          <w:tcPr>
            <w:tcW w:w="99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22</w:t>
            </w:r>
          </w:p>
        </w:tc>
      </w:tr>
    </w:tbl>
    <w:p w:rsidR="00765F04" w:rsidRDefault="00765F04" w:rsidP="00765F04">
      <w:pPr>
        <w:rPr>
          <w:bCs/>
          <w:sz w:val="24"/>
          <w:szCs w:val="24"/>
          <w:lang w:val="en-IN"/>
        </w:rPr>
      </w:pPr>
      <w:r>
        <w:rPr>
          <w:bCs/>
          <w:sz w:val="24"/>
          <w:szCs w:val="24"/>
          <w:lang w:val="en-IN"/>
        </w:rPr>
        <w:t xml:space="preserve">*Term </w:t>
      </w:r>
      <w:proofErr w:type="gramStart"/>
      <w:r>
        <w:rPr>
          <w:bCs/>
          <w:sz w:val="24"/>
          <w:szCs w:val="24"/>
          <w:lang w:val="en-IN"/>
        </w:rPr>
        <w:t>Work  marks</w:t>
      </w:r>
      <w:proofErr w:type="gramEnd"/>
      <w:r>
        <w:rPr>
          <w:bCs/>
          <w:sz w:val="24"/>
          <w:szCs w:val="24"/>
          <w:lang w:val="en-IN"/>
        </w:rPr>
        <w:t xml:space="preserve"> are to be awarded through continuous evaluation</w:t>
      </w:r>
    </w:p>
    <w:p w:rsidR="00765F04" w:rsidRDefault="00765F04" w:rsidP="00765F04">
      <w:pPr>
        <w:rPr>
          <w:bCs/>
          <w:sz w:val="24"/>
          <w:szCs w:val="24"/>
          <w:lang w:val="en-IN"/>
        </w:rPr>
      </w:pPr>
      <w:r>
        <w:rPr>
          <w:rFonts w:ascii="Calibri" w:hAnsi="Calibri"/>
          <w:color w:val="000000"/>
        </w:rPr>
        <w:t>**</w:t>
      </w:r>
      <w:r w:rsidRPr="00B41BEE">
        <w:rPr>
          <w:rFonts w:ascii="Calibri" w:hAnsi="Calibri"/>
          <w:color w:val="000000"/>
        </w:rPr>
        <w:t>Student will have to enter the course code that he/she takes as part of the open elective</w:t>
      </w:r>
    </w:p>
    <w:p w:rsidR="003A407B" w:rsidRPr="003A295F" w:rsidRDefault="003A407B" w:rsidP="00765F04">
      <w:pPr>
        <w:pStyle w:val="Heading1"/>
        <w:spacing w:before="194"/>
        <w:ind w:left="2831" w:right="2831"/>
        <w:jc w:val="center"/>
        <w:rPr>
          <w:color w:val="000000" w:themeColor="text1"/>
        </w:rPr>
      </w:pPr>
      <w:r>
        <w:rPr>
          <w:rFonts w:cs="Times New Roman"/>
          <w:b w:val="0"/>
          <w:bCs w:val="0"/>
          <w:color w:val="000000" w:themeColor="text1"/>
          <w:u w:val="single"/>
        </w:rPr>
        <w:br/>
      </w:r>
      <w:r w:rsidRPr="003A295F">
        <w:rPr>
          <w:color w:val="000000" w:themeColor="text1"/>
          <w:u w:val="thick"/>
        </w:rPr>
        <w:t>LEGEND</w:t>
      </w:r>
      <w:r>
        <w:rPr>
          <w:color w:val="000000" w:themeColor="text1"/>
          <w:u w:val="thick"/>
        </w:rPr>
        <w:br/>
      </w:r>
    </w:p>
    <w:tbl>
      <w:tblPr>
        <w:tblStyle w:val="TableGrid1"/>
        <w:tblW w:w="10098" w:type="dxa"/>
        <w:jc w:val="center"/>
        <w:tblLook w:val="04A0" w:firstRow="1" w:lastRow="0" w:firstColumn="1" w:lastColumn="0" w:noHBand="0" w:noVBand="1"/>
      </w:tblPr>
      <w:tblGrid>
        <w:gridCol w:w="1378"/>
        <w:gridCol w:w="1378"/>
        <w:gridCol w:w="1378"/>
        <w:gridCol w:w="924"/>
        <w:gridCol w:w="990"/>
        <w:gridCol w:w="1620"/>
        <w:gridCol w:w="2430"/>
      </w:tblGrid>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proofErr w:type="spellStart"/>
            <w:r w:rsidRPr="0034152D">
              <w:rPr>
                <w:color w:val="000000" w:themeColor="text1"/>
                <w:sz w:val="24"/>
              </w:rPr>
              <w:t>Th</w:t>
            </w:r>
            <w:proofErr w:type="spellEnd"/>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IA</w:t>
            </w:r>
          </w:p>
        </w:tc>
      </w:tr>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Internal Assessment</w:t>
            </w:r>
          </w:p>
        </w:tc>
      </w:tr>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765F04" w:rsidRDefault="00765F04"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765F04" w:rsidRDefault="00765F04"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FOURTH</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VII</w:t>
      </w:r>
    </w:p>
    <w:tbl>
      <w:tblPr>
        <w:tblStyle w:val="TableGrid1"/>
        <w:tblW w:w="0" w:type="auto"/>
        <w:tblLook w:val="04A0" w:firstRow="1" w:lastRow="0" w:firstColumn="1" w:lastColumn="0" w:noHBand="0" w:noVBand="1"/>
      </w:tblPr>
      <w:tblGrid>
        <w:gridCol w:w="1010"/>
        <w:gridCol w:w="2054"/>
        <w:gridCol w:w="501"/>
        <w:gridCol w:w="456"/>
        <w:gridCol w:w="502"/>
        <w:gridCol w:w="1187"/>
        <w:gridCol w:w="603"/>
        <w:gridCol w:w="551"/>
        <w:gridCol w:w="710"/>
        <w:gridCol w:w="556"/>
        <w:gridCol w:w="579"/>
        <w:gridCol w:w="770"/>
        <w:gridCol w:w="978"/>
      </w:tblGrid>
      <w:tr w:rsidR="003A407B" w:rsidRPr="00E30597" w:rsidTr="00765F04">
        <w:trPr>
          <w:trHeight w:val="282"/>
        </w:trPr>
        <w:tc>
          <w:tcPr>
            <w:tcW w:w="1039"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23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80"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37" w:type="dxa"/>
            <w:gridSpan w:val="8"/>
            <w:vAlign w:val="center"/>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5"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523"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41"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786"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101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5"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523"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41"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5" w:type="dxa"/>
          </w:tcPr>
          <w:p w:rsidR="003A407B" w:rsidRPr="00E30597" w:rsidRDefault="003A407B" w:rsidP="00765F04">
            <w:pPr>
              <w:jc w:val="center"/>
              <w:rPr>
                <w:rFonts w:ascii="Times New Roman" w:hAnsi="Times New Roman" w:cs="Times New Roman"/>
                <w:color w:val="000000" w:themeColor="text1"/>
                <w:sz w:val="24"/>
                <w:szCs w:val="24"/>
              </w:rPr>
            </w:pPr>
            <w:proofErr w:type="spellStart"/>
            <w:r w:rsidRPr="00E30597">
              <w:rPr>
                <w:rFonts w:ascii="Times New Roman" w:hAnsi="Times New Roman" w:cs="Times New Roman"/>
                <w:color w:val="000000" w:themeColor="text1"/>
                <w:sz w:val="24"/>
                <w:szCs w:val="24"/>
              </w:rPr>
              <w:t>Th</w:t>
            </w:r>
            <w:proofErr w:type="spellEnd"/>
          </w:p>
        </w:tc>
        <w:tc>
          <w:tcPr>
            <w:tcW w:w="588"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609"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0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8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9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101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CV710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Construction Engineering and Management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094BDD"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094BDD" w:rsidP="00765F04">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150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4</w:t>
            </w:r>
          </w:p>
        </w:tc>
      </w:tr>
      <w:tr w:rsidR="003A407B" w:rsidRPr="00E30597" w:rsidTr="00765F04">
        <w:trPr>
          <w:trHeight w:val="388"/>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CV721</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Structural Repair and Retrofitting</w:t>
            </w:r>
          </w:p>
        </w:tc>
        <w:tc>
          <w:tcPr>
            <w:tcW w:w="52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CV722</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Design of </w:t>
            </w:r>
            <w:proofErr w:type="spellStart"/>
            <w:r w:rsidRPr="00E30597">
              <w:rPr>
                <w:rFonts w:ascii="Times New Roman" w:hAnsi="Times New Roman" w:cs="Times New Roman"/>
                <w:color w:val="000000"/>
                <w:sz w:val="24"/>
                <w:szCs w:val="24"/>
              </w:rPr>
              <w:t>Prestressed</w:t>
            </w:r>
            <w:proofErr w:type="spellEnd"/>
            <w:r w:rsidRPr="00E30597">
              <w:rPr>
                <w:rFonts w:ascii="Times New Roman" w:hAnsi="Times New Roman" w:cs="Times New Roman"/>
                <w:color w:val="000000"/>
                <w:sz w:val="24"/>
                <w:szCs w:val="24"/>
              </w:rPr>
              <w:t xml:space="preserve"> Concrete structures    </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CV723</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Soil dynamics and Machine Foundations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CV724</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Advanced Steel Structures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CV725</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Biological Processes for Contaminant Removal</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CV730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Advance Materials Testing Lab</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094BDD" w:rsidP="00765F04">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50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Open Elective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CV740</w:t>
            </w:r>
          </w:p>
        </w:tc>
        <w:tc>
          <w:tcPr>
            <w:tcW w:w="2234" w:type="dxa"/>
            <w:vAlign w:val="center"/>
          </w:tcPr>
          <w:p w:rsidR="003A407B" w:rsidRPr="00E30597" w:rsidRDefault="008C64D9" w:rsidP="00765F04">
            <w:pPr>
              <w:rPr>
                <w:rFonts w:ascii="Times New Roman" w:hAnsi="Times New Roman" w:cs="Times New Roman"/>
                <w:color w:val="000000"/>
                <w:sz w:val="24"/>
                <w:szCs w:val="24"/>
              </w:rPr>
            </w:pPr>
            <w:r>
              <w:rPr>
                <w:rFonts w:ascii="Times New Roman" w:hAnsi="Times New Roman" w:cs="Times New Roman"/>
                <w:color w:val="000000"/>
                <w:sz w:val="24"/>
                <w:szCs w:val="24"/>
              </w:rPr>
              <w:t>Internship#</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6</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CV750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Project Work - Phase I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6</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75</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8"/>
        </w:trPr>
        <w:tc>
          <w:tcPr>
            <w:tcW w:w="1039" w:type="dxa"/>
            <w:vAlign w:val="center"/>
          </w:tcPr>
          <w:p w:rsidR="003A407B" w:rsidRPr="00E30597" w:rsidRDefault="003A407B" w:rsidP="00765F04">
            <w:pPr>
              <w:rPr>
                <w:rFonts w:ascii="Times New Roman" w:hAnsi="Times New Roman" w:cs="Times New Roman"/>
                <w:color w:val="000000"/>
                <w:sz w:val="24"/>
                <w:szCs w:val="24"/>
              </w:rPr>
            </w:pPr>
          </w:p>
        </w:tc>
        <w:tc>
          <w:tcPr>
            <w:tcW w:w="2234"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TOTAL</w:t>
            </w:r>
          </w:p>
        </w:tc>
        <w:tc>
          <w:tcPr>
            <w:tcW w:w="522"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09</w:t>
            </w:r>
          </w:p>
        </w:tc>
        <w:tc>
          <w:tcPr>
            <w:tcW w:w="435"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c>
          <w:tcPr>
            <w:tcW w:w="523"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14</w:t>
            </w:r>
          </w:p>
        </w:tc>
        <w:tc>
          <w:tcPr>
            <w:tcW w:w="1241" w:type="dxa"/>
            <w:vAlign w:val="center"/>
          </w:tcPr>
          <w:p w:rsidR="003A407B" w:rsidRPr="00E30597" w:rsidRDefault="003A407B" w:rsidP="00765F04">
            <w:pPr>
              <w:jc w:val="center"/>
              <w:rPr>
                <w:rFonts w:ascii="Times New Roman" w:hAnsi="Times New Roman" w:cs="Times New Roman"/>
                <w:b/>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300</w:t>
            </w:r>
          </w:p>
        </w:tc>
        <w:tc>
          <w:tcPr>
            <w:tcW w:w="588"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75</w:t>
            </w:r>
          </w:p>
        </w:tc>
        <w:tc>
          <w:tcPr>
            <w:tcW w:w="609"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125</w:t>
            </w:r>
          </w:p>
        </w:tc>
        <w:tc>
          <w:tcPr>
            <w:tcW w:w="60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50</w:t>
            </w:r>
          </w:p>
        </w:tc>
        <w:tc>
          <w:tcPr>
            <w:tcW w:w="58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125</w:t>
            </w:r>
          </w:p>
        </w:tc>
        <w:tc>
          <w:tcPr>
            <w:tcW w:w="79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675</w:t>
            </w:r>
          </w:p>
        </w:tc>
        <w:tc>
          <w:tcPr>
            <w:tcW w:w="101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17</w:t>
            </w:r>
          </w:p>
        </w:tc>
      </w:tr>
    </w:tbl>
    <w:p w:rsidR="003A407B" w:rsidRDefault="00765F04" w:rsidP="00765F04">
      <w:pPr>
        <w:rPr>
          <w:bCs/>
          <w:color w:val="000000"/>
        </w:rPr>
      </w:pPr>
      <w:r>
        <w:rPr>
          <w:bCs/>
          <w:color w:val="000000"/>
        </w:rPr>
        <w:t>#</w:t>
      </w:r>
      <w:r w:rsidR="003A407B">
        <w:rPr>
          <w:bCs/>
          <w:color w:val="000000"/>
        </w:rPr>
        <w:t xml:space="preserve">at </w:t>
      </w:r>
      <w:r w:rsidR="003A407B" w:rsidRPr="00336A10">
        <w:rPr>
          <w:bCs/>
          <w:color w:val="000000"/>
        </w:rPr>
        <w:t>7</w:t>
      </w:r>
      <w:r w:rsidR="003A407B" w:rsidRPr="00336A10">
        <w:rPr>
          <w:bCs/>
          <w:color w:val="000000"/>
          <w:vertAlign w:val="superscript"/>
        </w:rPr>
        <w:t>th</w:t>
      </w:r>
      <w:r w:rsidR="003A407B">
        <w:rPr>
          <w:bCs/>
          <w:color w:val="000000"/>
        </w:rPr>
        <w:t>Semester</w:t>
      </w:r>
      <w:r w:rsidR="003A407B" w:rsidRPr="00336A10">
        <w:rPr>
          <w:bCs/>
          <w:color w:val="000000"/>
        </w:rPr>
        <w:t xml:space="preserve"> 8 weeks internship/training// Research Assistantship-(</w:t>
      </w:r>
      <w:r w:rsidR="003A407B">
        <w:rPr>
          <w:bCs/>
          <w:color w:val="000000"/>
        </w:rPr>
        <w:t>in the month of September &amp; October</w:t>
      </w:r>
      <w:r w:rsidR="003A407B" w:rsidRPr="00336A10">
        <w:rPr>
          <w:bCs/>
          <w:color w:val="000000"/>
        </w:rPr>
        <w:t>)</w:t>
      </w:r>
    </w:p>
    <w:p w:rsidR="00765F04" w:rsidRDefault="00765F04" w:rsidP="00765F04">
      <w:pPr>
        <w:rPr>
          <w:bCs/>
          <w:sz w:val="24"/>
          <w:szCs w:val="24"/>
          <w:lang w:val="en-IN"/>
        </w:rPr>
      </w:pPr>
      <w:r>
        <w:rPr>
          <w:bCs/>
          <w:sz w:val="24"/>
          <w:szCs w:val="24"/>
          <w:lang w:val="en-IN"/>
        </w:rPr>
        <w:t xml:space="preserve">*Term </w:t>
      </w:r>
      <w:proofErr w:type="gramStart"/>
      <w:r>
        <w:rPr>
          <w:bCs/>
          <w:sz w:val="24"/>
          <w:szCs w:val="24"/>
          <w:lang w:val="en-IN"/>
        </w:rPr>
        <w:t>Work  marks</w:t>
      </w:r>
      <w:proofErr w:type="gramEnd"/>
      <w:r>
        <w:rPr>
          <w:bCs/>
          <w:sz w:val="24"/>
          <w:szCs w:val="24"/>
          <w:lang w:val="en-IN"/>
        </w:rPr>
        <w:t xml:space="preserve"> are to be awarded through continuous evaluation</w:t>
      </w:r>
    </w:p>
    <w:p w:rsidR="00765F04" w:rsidRDefault="00765F04" w:rsidP="00765F04">
      <w:pPr>
        <w:rPr>
          <w:bCs/>
          <w:sz w:val="24"/>
          <w:szCs w:val="24"/>
          <w:lang w:val="en-IN"/>
        </w:rPr>
      </w:pPr>
      <w:r>
        <w:rPr>
          <w:rFonts w:ascii="Calibri" w:hAnsi="Calibri"/>
          <w:color w:val="000000"/>
        </w:rPr>
        <w:t>**</w:t>
      </w:r>
      <w:r w:rsidRPr="00B41BEE">
        <w:rPr>
          <w:rFonts w:ascii="Calibri" w:hAnsi="Calibri"/>
          <w:color w:val="000000"/>
        </w:rPr>
        <w:t>Student will have to enter the course code that he/she takes as part of the open elective</w:t>
      </w:r>
    </w:p>
    <w:p w:rsidR="00765F04" w:rsidRPr="00336A10" w:rsidRDefault="00765F04" w:rsidP="00765F04">
      <w:pPr>
        <w:rPr>
          <w:bCs/>
          <w:color w:val="000000"/>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proofErr w:type="spellStart"/>
            <w:r w:rsidRPr="003A295F">
              <w:rPr>
                <w:color w:val="000000" w:themeColor="text1"/>
                <w:sz w:val="24"/>
              </w:rPr>
              <w:t>Th</w:t>
            </w:r>
            <w:proofErr w:type="spellEnd"/>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lastRenderedPageBreak/>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u w:val="single"/>
        </w:rPr>
        <w:br w:type="page"/>
      </w:r>
      <w:r>
        <w:rPr>
          <w:rFonts w:asciiTheme="majorHAnsi" w:hAnsiTheme="majorHAnsi"/>
          <w:b/>
          <w:bCs/>
          <w:color w:val="000000" w:themeColor="text1"/>
          <w:sz w:val="28"/>
          <w:szCs w:val="28"/>
        </w:rPr>
        <w:lastRenderedPageBreak/>
        <w:t>FOURTH</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VIII</w:t>
      </w:r>
    </w:p>
    <w:tbl>
      <w:tblPr>
        <w:tblStyle w:val="TableGrid1"/>
        <w:tblW w:w="0" w:type="auto"/>
        <w:tblLook w:val="04A0" w:firstRow="1" w:lastRow="0" w:firstColumn="1" w:lastColumn="0" w:noHBand="0" w:noVBand="1"/>
      </w:tblPr>
      <w:tblGrid>
        <w:gridCol w:w="1014"/>
        <w:gridCol w:w="2075"/>
        <w:gridCol w:w="497"/>
        <w:gridCol w:w="430"/>
        <w:gridCol w:w="514"/>
        <w:gridCol w:w="1193"/>
        <w:gridCol w:w="604"/>
        <w:gridCol w:w="555"/>
        <w:gridCol w:w="710"/>
        <w:gridCol w:w="531"/>
        <w:gridCol w:w="579"/>
        <w:gridCol w:w="773"/>
        <w:gridCol w:w="982"/>
      </w:tblGrid>
      <w:tr w:rsidR="003A407B" w:rsidRPr="00E30597" w:rsidTr="00765F04">
        <w:trPr>
          <w:trHeight w:val="282"/>
        </w:trPr>
        <w:tc>
          <w:tcPr>
            <w:tcW w:w="1039"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23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80"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37" w:type="dxa"/>
            <w:gridSpan w:val="8"/>
            <w:vAlign w:val="center"/>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5"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523"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41"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786"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101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5"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523"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41"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5" w:type="dxa"/>
          </w:tcPr>
          <w:p w:rsidR="003A407B" w:rsidRPr="00E30597" w:rsidRDefault="003A407B" w:rsidP="00765F04">
            <w:pPr>
              <w:jc w:val="center"/>
              <w:rPr>
                <w:rFonts w:ascii="Times New Roman" w:hAnsi="Times New Roman" w:cs="Times New Roman"/>
                <w:color w:val="000000" w:themeColor="text1"/>
                <w:sz w:val="24"/>
                <w:szCs w:val="24"/>
              </w:rPr>
            </w:pPr>
            <w:proofErr w:type="spellStart"/>
            <w:r w:rsidRPr="00E30597">
              <w:rPr>
                <w:rFonts w:ascii="Times New Roman" w:hAnsi="Times New Roman" w:cs="Times New Roman"/>
                <w:color w:val="000000" w:themeColor="text1"/>
                <w:sz w:val="24"/>
                <w:szCs w:val="24"/>
              </w:rPr>
              <w:t>Th</w:t>
            </w:r>
            <w:proofErr w:type="spellEnd"/>
          </w:p>
        </w:tc>
        <w:tc>
          <w:tcPr>
            <w:tcW w:w="588"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609"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0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8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9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101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CV810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 Hydrology and Water Resources Engineering</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8"/>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CV821</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Architectural Engineering</w:t>
            </w:r>
          </w:p>
        </w:tc>
        <w:tc>
          <w:tcPr>
            <w:tcW w:w="52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CV822</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Earthquake Engineering   </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CV823</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Structural design of Foundations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CV824</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 Solid &amp; Hazardous Waste Management</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CV825</w:t>
            </w:r>
          </w:p>
        </w:tc>
        <w:tc>
          <w:tcPr>
            <w:tcW w:w="2234" w:type="dxa"/>
            <w:vAlign w:val="center"/>
          </w:tcPr>
          <w:p w:rsidR="003A407B" w:rsidRPr="00E30597" w:rsidRDefault="009754B4" w:rsidP="00765F04">
            <w:pPr>
              <w:rPr>
                <w:rFonts w:ascii="Times New Roman" w:hAnsi="Times New Roman" w:cs="Times New Roman"/>
                <w:color w:val="000000"/>
                <w:sz w:val="24"/>
                <w:szCs w:val="24"/>
              </w:rPr>
            </w:pPr>
            <w:r>
              <w:rPr>
                <w:rFonts w:ascii="Times New Roman" w:hAnsi="Times New Roman" w:cs="Times New Roman"/>
                <w:color w:val="000000"/>
                <w:sz w:val="24"/>
                <w:szCs w:val="24"/>
              </w:rPr>
              <w:t>Port and Harbour Engineering</w:t>
            </w:r>
            <w:bookmarkStart w:id="1" w:name="_GoBack"/>
            <w:bookmarkEnd w:id="1"/>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CV830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Elective - NPTEL / MOOC / SWAYAM</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CV840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Project Work -</w:t>
            </w:r>
            <w:r w:rsidRPr="00E30597">
              <w:rPr>
                <w:rFonts w:ascii="Times New Roman" w:hAnsi="Times New Roman" w:cs="Times New Roman"/>
                <w:color w:val="000000"/>
                <w:sz w:val="24"/>
                <w:szCs w:val="24"/>
              </w:rPr>
              <w:br/>
              <w:t xml:space="preserve">Phase II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200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200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400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9</w:t>
            </w:r>
          </w:p>
        </w:tc>
      </w:tr>
      <w:tr w:rsidR="003A407B" w:rsidRPr="00E30597" w:rsidTr="00765F04">
        <w:trPr>
          <w:trHeight w:val="538"/>
        </w:trPr>
        <w:tc>
          <w:tcPr>
            <w:tcW w:w="1039" w:type="dxa"/>
            <w:vAlign w:val="center"/>
          </w:tcPr>
          <w:p w:rsidR="003A407B" w:rsidRPr="00E30597" w:rsidRDefault="003A407B" w:rsidP="00765F04">
            <w:pPr>
              <w:rPr>
                <w:rFonts w:ascii="Times New Roman" w:hAnsi="Times New Roman" w:cs="Times New Roman"/>
                <w:color w:val="000000"/>
                <w:sz w:val="24"/>
                <w:szCs w:val="24"/>
              </w:rPr>
            </w:pPr>
          </w:p>
        </w:tc>
        <w:tc>
          <w:tcPr>
            <w:tcW w:w="2234"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TOTAL</w:t>
            </w:r>
          </w:p>
        </w:tc>
        <w:tc>
          <w:tcPr>
            <w:tcW w:w="52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9</w:t>
            </w:r>
          </w:p>
        </w:tc>
        <w:tc>
          <w:tcPr>
            <w:tcW w:w="43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0</w:t>
            </w:r>
          </w:p>
        </w:tc>
        <w:tc>
          <w:tcPr>
            <w:tcW w:w="523"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18</w:t>
            </w:r>
          </w:p>
        </w:tc>
        <w:tc>
          <w:tcPr>
            <w:tcW w:w="1241"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200</w:t>
            </w:r>
          </w:p>
        </w:tc>
        <w:tc>
          <w:tcPr>
            <w:tcW w:w="588"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50</w:t>
            </w:r>
          </w:p>
        </w:tc>
        <w:tc>
          <w:tcPr>
            <w:tcW w:w="609"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250</w:t>
            </w:r>
          </w:p>
        </w:tc>
        <w:tc>
          <w:tcPr>
            <w:tcW w:w="60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250</w:t>
            </w:r>
          </w:p>
        </w:tc>
        <w:tc>
          <w:tcPr>
            <w:tcW w:w="79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750</w:t>
            </w:r>
          </w:p>
        </w:tc>
        <w:tc>
          <w:tcPr>
            <w:tcW w:w="101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18</w:t>
            </w:r>
          </w:p>
        </w:tc>
      </w:tr>
    </w:tbl>
    <w:p w:rsidR="003A407B" w:rsidRDefault="003A407B" w:rsidP="00765F04">
      <w:pPr>
        <w:rPr>
          <w:bCs/>
          <w:color w:val="000000"/>
        </w:rPr>
      </w:pPr>
    </w:p>
    <w:p w:rsidR="003A407B" w:rsidRDefault="003A407B" w:rsidP="00765F04">
      <w:pPr>
        <w:rPr>
          <w:bCs/>
          <w:color w:val="000000"/>
        </w:rPr>
      </w:pPr>
      <w:r>
        <w:rPr>
          <w:bCs/>
          <w:color w:val="000000"/>
        </w:rPr>
        <w:t>If required additionally at 8</w:t>
      </w:r>
      <w:r w:rsidRPr="00336A10">
        <w:rPr>
          <w:bCs/>
          <w:color w:val="000000"/>
          <w:vertAlign w:val="superscript"/>
        </w:rPr>
        <w:t>th</w:t>
      </w:r>
      <w:r w:rsidRPr="00336A10">
        <w:rPr>
          <w:bCs/>
          <w:color w:val="000000"/>
        </w:rPr>
        <w:t xml:space="preserve"> </w:t>
      </w:r>
      <w:proofErr w:type="spellStart"/>
      <w:r w:rsidRPr="00336A10">
        <w:rPr>
          <w:bCs/>
          <w:color w:val="000000"/>
        </w:rPr>
        <w:t>Sem</w:t>
      </w:r>
      <w:proofErr w:type="spellEnd"/>
      <w:r>
        <w:rPr>
          <w:bCs/>
          <w:color w:val="000000"/>
        </w:rPr>
        <w:t xml:space="preserve"> (before start </w:t>
      </w:r>
      <w:proofErr w:type="gramStart"/>
      <w:r>
        <w:rPr>
          <w:bCs/>
          <w:color w:val="000000"/>
        </w:rPr>
        <w:t xml:space="preserve">of  </w:t>
      </w:r>
      <w:proofErr w:type="spellStart"/>
      <w:r>
        <w:rPr>
          <w:bCs/>
          <w:color w:val="000000"/>
        </w:rPr>
        <w:t>semesteror</w:t>
      </w:r>
      <w:proofErr w:type="spellEnd"/>
      <w:proofErr w:type="gramEnd"/>
      <w:r>
        <w:rPr>
          <w:bCs/>
          <w:color w:val="000000"/>
        </w:rPr>
        <w:t xml:space="preserve"> during vacation) </w:t>
      </w:r>
      <w:r w:rsidRPr="00336A10">
        <w:rPr>
          <w:bCs/>
          <w:color w:val="000000"/>
        </w:rPr>
        <w:t xml:space="preserve"> 4 weeks </w:t>
      </w:r>
      <w:r>
        <w:rPr>
          <w:bCs/>
          <w:color w:val="000000"/>
        </w:rPr>
        <w:t xml:space="preserve">of </w:t>
      </w:r>
      <w:r w:rsidRPr="00336A10">
        <w:rPr>
          <w:bCs/>
          <w:color w:val="000000"/>
        </w:rPr>
        <w:t>Internship/ Training/ Research Assistantship</w:t>
      </w:r>
      <w:r>
        <w:rPr>
          <w:bCs/>
          <w:color w:val="000000"/>
        </w:rPr>
        <w:t xml:space="preserve"> can be provided to deserving students to enhance their employability</w:t>
      </w:r>
      <w:r w:rsidRPr="00336A10">
        <w:rPr>
          <w:bCs/>
          <w:color w:val="000000"/>
        </w:rPr>
        <w:t xml:space="preserve"> -(</w:t>
      </w:r>
      <w:r>
        <w:rPr>
          <w:bCs/>
          <w:color w:val="000000"/>
        </w:rPr>
        <w:t xml:space="preserve">in the month of </w:t>
      </w:r>
      <w:r w:rsidRPr="00336A10">
        <w:rPr>
          <w:bCs/>
          <w:color w:val="000000"/>
        </w:rPr>
        <w:t>January)</w:t>
      </w:r>
    </w:p>
    <w:p w:rsidR="008C64D9" w:rsidRDefault="008C64D9" w:rsidP="008C64D9">
      <w:pPr>
        <w:rPr>
          <w:bCs/>
          <w:sz w:val="24"/>
          <w:szCs w:val="24"/>
          <w:lang w:val="en-IN"/>
        </w:rPr>
      </w:pPr>
      <w:r>
        <w:rPr>
          <w:bCs/>
          <w:sz w:val="24"/>
          <w:szCs w:val="24"/>
          <w:lang w:val="en-IN"/>
        </w:rPr>
        <w:t xml:space="preserve">*Term </w:t>
      </w:r>
      <w:proofErr w:type="gramStart"/>
      <w:r>
        <w:rPr>
          <w:bCs/>
          <w:sz w:val="24"/>
          <w:szCs w:val="24"/>
          <w:lang w:val="en-IN"/>
        </w:rPr>
        <w:t>Work  marks</w:t>
      </w:r>
      <w:proofErr w:type="gramEnd"/>
      <w:r>
        <w:rPr>
          <w:bCs/>
          <w:sz w:val="24"/>
          <w:szCs w:val="24"/>
          <w:lang w:val="en-IN"/>
        </w:rPr>
        <w:t xml:space="preserve"> are to be awarded through continuous evaluation</w:t>
      </w:r>
    </w:p>
    <w:p w:rsidR="008C64D9" w:rsidRPr="00336A10" w:rsidRDefault="008C64D9" w:rsidP="00765F04">
      <w:pPr>
        <w:rPr>
          <w:bCs/>
          <w:color w:val="000000"/>
        </w:rPr>
      </w:pPr>
    </w:p>
    <w:p w:rsidR="003A407B" w:rsidRDefault="003A407B">
      <w:pPr>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proofErr w:type="spellStart"/>
            <w:r w:rsidRPr="003A295F">
              <w:rPr>
                <w:color w:val="000000" w:themeColor="text1"/>
                <w:sz w:val="24"/>
              </w:rPr>
              <w:t>Th</w:t>
            </w:r>
            <w:proofErr w:type="spellEnd"/>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Default="003A407B">
      <w:pPr>
        <w:rPr>
          <w:rFonts w:asciiTheme="majorHAnsi" w:hAnsiTheme="majorHAnsi"/>
          <w:b/>
          <w:bCs/>
          <w:color w:val="000000" w:themeColor="text1"/>
          <w:sz w:val="28"/>
          <w:szCs w:val="28"/>
          <w:u w:val="single"/>
        </w:rPr>
      </w:pPr>
    </w:p>
    <w:p w:rsidR="003A407B" w:rsidRPr="00E30597" w:rsidRDefault="003A407B" w:rsidP="00765F04">
      <w:pPr>
        <w:rPr>
          <w:rFonts w:asciiTheme="majorHAnsi" w:hAnsiTheme="majorHAnsi"/>
          <w:bCs/>
          <w:color w:val="000000" w:themeColor="text1"/>
          <w:sz w:val="28"/>
          <w:szCs w:val="28"/>
        </w:rPr>
      </w:pPr>
      <w:r w:rsidRPr="00E30597">
        <w:rPr>
          <w:rFonts w:asciiTheme="majorHAnsi" w:hAnsiTheme="majorHAnsi"/>
          <w:bCs/>
          <w:color w:val="000000" w:themeColor="text1"/>
          <w:sz w:val="28"/>
          <w:szCs w:val="28"/>
        </w:rPr>
        <w:t>Total Credits for the four-year Engineering course= 160</w:t>
      </w:r>
    </w:p>
    <w:p w:rsidR="003A407B" w:rsidRPr="00E30597" w:rsidRDefault="003A407B" w:rsidP="00765F04">
      <w:pPr>
        <w:rPr>
          <w:rFonts w:asciiTheme="majorHAnsi" w:hAnsiTheme="majorHAnsi"/>
          <w:bCs/>
          <w:color w:val="000000" w:themeColor="text1"/>
          <w:sz w:val="28"/>
          <w:szCs w:val="28"/>
        </w:rPr>
      </w:pPr>
      <w:r w:rsidRPr="00E30597">
        <w:rPr>
          <w:rFonts w:asciiTheme="majorHAnsi" w:hAnsiTheme="majorHAnsi"/>
          <w:bCs/>
          <w:color w:val="000000" w:themeColor="text1"/>
          <w:sz w:val="28"/>
          <w:szCs w:val="28"/>
        </w:rPr>
        <w:t>Total Marks for the four-year Engineering course= 6425</w:t>
      </w:r>
    </w:p>
    <w:p w:rsidR="003A407B" w:rsidRDefault="003A407B"/>
    <w:p w:rsidR="00D177B4" w:rsidRDefault="00D177B4" w:rsidP="00765F04">
      <w:pPr>
        <w:jc w:val="center"/>
        <w:rPr>
          <w:sz w:val="40"/>
          <w:szCs w:val="40"/>
        </w:rPr>
      </w:pPr>
    </w:p>
    <w:p w:rsidR="003A407B" w:rsidRDefault="003B0089" w:rsidP="00765F04">
      <w:pPr>
        <w:jc w:val="center"/>
        <w:rPr>
          <w:sz w:val="40"/>
          <w:szCs w:val="40"/>
        </w:rPr>
      </w:pPr>
      <w:r>
        <w:rPr>
          <w:sz w:val="40"/>
          <w:szCs w:val="40"/>
        </w:rPr>
        <w:t>SYLLABUS</w:t>
      </w:r>
    </w:p>
    <w:p w:rsidR="00D177B4" w:rsidRDefault="00D177B4">
      <w:pPr>
        <w:rPr>
          <w:sz w:val="40"/>
          <w:szCs w:val="40"/>
        </w:rPr>
      </w:pPr>
      <w:r>
        <w:rPr>
          <w:sz w:val="40"/>
          <w:szCs w:val="40"/>
        </w:rPr>
        <w:br w:type="page"/>
      </w:r>
    </w:p>
    <w:p w:rsidR="003A407B" w:rsidRDefault="003A407B"/>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6D541A">
              <w:rPr>
                <w:rFonts w:eastAsia="Cambria"/>
                <w:b/>
                <w:sz w:val="28"/>
                <w:szCs w:val="28"/>
                <w:lang w:bidi="en-US"/>
              </w:rPr>
              <w:t>MECHANICS OF SOLIDS</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1</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Pr="002C65EA" w:rsidRDefault="003A407B" w:rsidP="00765F04">
      <w:pPr>
        <w:rPr>
          <w:rFonts w:eastAsia="Calibri"/>
          <w:sz w:val="24"/>
          <w:szCs w:val="24"/>
        </w:rPr>
      </w:pPr>
      <w:r w:rsidRPr="006D541A">
        <w:rPr>
          <w:rFonts w:eastAsia="Calibri"/>
          <w:sz w:val="24"/>
          <w:szCs w:val="24"/>
        </w:rPr>
        <w:t xml:space="preserve">1. </w:t>
      </w:r>
      <w:r w:rsidRPr="002C65EA">
        <w:rPr>
          <w:rFonts w:eastAsia="Calibri"/>
          <w:sz w:val="24"/>
          <w:szCs w:val="24"/>
        </w:rPr>
        <w:t xml:space="preserve">Understand the principles of material </w:t>
      </w:r>
      <w:proofErr w:type="spellStart"/>
      <w:r w:rsidRPr="002C65EA">
        <w:rPr>
          <w:rFonts w:eastAsia="Calibri"/>
          <w:sz w:val="24"/>
          <w:szCs w:val="24"/>
        </w:rPr>
        <w:t>behaviour</w:t>
      </w:r>
      <w:proofErr w:type="spellEnd"/>
      <w:r w:rsidRPr="002C65EA">
        <w:rPr>
          <w:rFonts w:eastAsia="Calibri"/>
          <w:sz w:val="24"/>
          <w:szCs w:val="24"/>
        </w:rPr>
        <w:t xml:space="preserve">. </w:t>
      </w:r>
    </w:p>
    <w:p w:rsidR="003A407B" w:rsidRPr="002C65EA" w:rsidRDefault="003A407B" w:rsidP="00765F04">
      <w:pPr>
        <w:rPr>
          <w:rFonts w:eastAsia="Calibri"/>
          <w:sz w:val="24"/>
          <w:szCs w:val="24"/>
        </w:rPr>
      </w:pPr>
      <w:r>
        <w:rPr>
          <w:rFonts w:eastAsia="Calibri"/>
          <w:sz w:val="24"/>
          <w:szCs w:val="24"/>
        </w:rPr>
        <w:t xml:space="preserve">2. </w:t>
      </w:r>
      <w:r w:rsidRPr="002C65EA">
        <w:rPr>
          <w:rFonts w:eastAsia="Calibri"/>
          <w:sz w:val="24"/>
          <w:szCs w:val="24"/>
        </w:rPr>
        <w:t xml:space="preserve">Apply the elasticity principles to beams, columns, springs and cylinders. </w:t>
      </w:r>
    </w:p>
    <w:p w:rsidR="003A407B" w:rsidRPr="002C65EA" w:rsidRDefault="003A407B" w:rsidP="00765F04">
      <w:pPr>
        <w:rPr>
          <w:rFonts w:eastAsia="Calibri"/>
          <w:sz w:val="24"/>
          <w:szCs w:val="24"/>
        </w:rPr>
      </w:pPr>
      <w:r>
        <w:rPr>
          <w:rFonts w:eastAsia="Calibri"/>
          <w:sz w:val="24"/>
          <w:szCs w:val="24"/>
        </w:rPr>
        <w:t xml:space="preserve">3. </w:t>
      </w:r>
      <w:proofErr w:type="spellStart"/>
      <w:r w:rsidRPr="002C65EA">
        <w:rPr>
          <w:rFonts w:eastAsia="Calibri"/>
          <w:sz w:val="24"/>
          <w:szCs w:val="24"/>
        </w:rPr>
        <w:t>Analyse</w:t>
      </w:r>
      <w:proofErr w:type="spellEnd"/>
      <w:r w:rsidRPr="002C65EA">
        <w:rPr>
          <w:rFonts w:eastAsia="Calibri"/>
          <w:sz w:val="24"/>
          <w:szCs w:val="24"/>
        </w:rPr>
        <w:t xml:space="preserve"> the state of material under various stresses and strains. </w:t>
      </w:r>
    </w:p>
    <w:p w:rsidR="003A407B" w:rsidRPr="006D541A" w:rsidRDefault="003A407B" w:rsidP="00765F04">
      <w:pPr>
        <w:rPr>
          <w:rFonts w:eastAsia="Cambria"/>
          <w:sz w:val="24"/>
          <w:szCs w:val="24"/>
          <w:lang w:bidi="en-US"/>
        </w:rPr>
      </w:pPr>
      <w:r>
        <w:rPr>
          <w:rFonts w:eastAsia="Calibri"/>
          <w:sz w:val="24"/>
          <w:szCs w:val="24"/>
        </w:rPr>
        <w:t xml:space="preserve">4. </w:t>
      </w:r>
      <w:r w:rsidRPr="002C65EA">
        <w:rPr>
          <w:rFonts w:eastAsia="Calibri"/>
          <w:sz w:val="24"/>
          <w:szCs w:val="24"/>
        </w:rPr>
        <w:t>Design common elements such as columns, beams and cylinders using elastic principles.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052"/>
      </w:tblGrid>
      <w:tr w:rsidR="003A407B" w:rsidRPr="006D541A" w:rsidTr="00765F04">
        <w:trPr>
          <w:trHeight w:val="283"/>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6D541A">
              <w:rPr>
                <w:rFonts w:eastAsia="Cambria"/>
                <w:sz w:val="24"/>
                <w:szCs w:val="24"/>
                <w:lang w:bidi="en-US"/>
              </w:rPr>
              <w:t>Learn fundamental concepts of stress, strain and deformation.</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Apply elasticity principles to beams, columns, springs and cylinders.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6D541A" w:rsidRDefault="003A407B" w:rsidP="00765F04">
            <w:pPr>
              <w:widowControl w:val="0"/>
              <w:autoSpaceDE w:val="0"/>
              <w:autoSpaceDN w:val="0"/>
              <w:rPr>
                <w:rFonts w:eastAsia="Cambria"/>
                <w:b/>
                <w:sz w:val="24"/>
                <w:szCs w:val="24"/>
                <w:lang w:bidi="en-US"/>
              </w:rPr>
            </w:pPr>
            <w:proofErr w:type="spellStart"/>
            <w:r w:rsidRPr="006D541A">
              <w:rPr>
                <w:rFonts w:eastAsia="Cambria"/>
                <w:sz w:val="24"/>
                <w:szCs w:val="24"/>
                <w:lang w:bidi="en-US"/>
              </w:rPr>
              <w:t>Analyse</w:t>
            </w:r>
            <w:proofErr w:type="spellEnd"/>
            <w:r w:rsidRPr="006D541A">
              <w:rPr>
                <w:rFonts w:eastAsia="Cambria"/>
                <w:sz w:val="24"/>
                <w:szCs w:val="24"/>
                <w:lang w:bidi="en-US"/>
              </w:rPr>
              <w:t xml:space="preserve"> and Assess the ability of materials to resist failure.</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Design simple elements such as columns, beams and cylinders.</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iCs/>
                <w:color w:val="010101"/>
                <w:sz w:val="24"/>
                <w:szCs w:val="24"/>
                <w:lang w:eastAsia="en-IN"/>
              </w:rPr>
              <w:t>Simple Stresses and Strains</w:t>
            </w:r>
            <w:r w:rsidRPr="00116A15">
              <w:rPr>
                <w:i/>
                <w:iCs/>
                <w:color w:val="010101"/>
                <w:sz w:val="24"/>
                <w:szCs w:val="24"/>
                <w:lang w:eastAsia="en-IN"/>
              </w:rPr>
              <w:t xml:space="preserve">- </w:t>
            </w:r>
            <w:r w:rsidRPr="00116A15">
              <w:rPr>
                <w:color w:val="010101"/>
                <w:sz w:val="24"/>
                <w:szCs w:val="24"/>
                <w:lang w:eastAsia="en-IN"/>
              </w:rPr>
              <w:t xml:space="preserve">Concept of stress and strain, stress and strain diagram, Elasticity and plasticity – Types of stresses and strains, Hooke’s law – stress – strain diagram for mild steel – Working stress – Factor of safety – Lateral strain, Poisson’s ratio and volumetric strain – Elastic moduli and the relationship between them –Bars of varying section – composite bars – Temperature stresses. </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sz w:val="24"/>
                <w:szCs w:val="24"/>
                <w:lang w:eastAsia="en-IN"/>
              </w:rPr>
              <w:t>Compound Stresses and Strains</w:t>
            </w:r>
            <w:r w:rsidRPr="00116A15">
              <w:rPr>
                <w:sz w:val="24"/>
                <w:szCs w:val="24"/>
                <w:lang w:eastAsia="en-IN"/>
              </w:rPr>
              <w:t xml:space="preserve">- Two dimensional system, stress at a point on </w:t>
            </w:r>
            <w:proofErr w:type="spellStart"/>
            <w:r w:rsidRPr="00116A15">
              <w:rPr>
                <w:sz w:val="24"/>
                <w:szCs w:val="24"/>
                <w:lang w:eastAsia="en-IN"/>
              </w:rPr>
              <w:t>aplane</w:t>
            </w:r>
            <w:proofErr w:type="spellEnd"/>
            <w:r w:rsidRPr="00116A15">
              <w:rPr>
                <w:sz w:val="24"/>
                <w:szCs w:val="24"/>
                <w:lang w:eastAsia="en-IN"/>
              </w:rPr>
              <w:t>, principal stresses and principal planes, Mohr circle of stress. Two dimensional stress-strain system, principal strains and principal axis of strain.</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2C65EA">
              <w:rPr>
                <w:rFonts w:eastAsia="Cambria"/>
                <w:color w:val="000000"/>
                <w:sz w:val="24"/>
                <w:szCs w:val="24"/>
                <w:lang w:bidi="en-US"/>
              </w:rPr>
              <w:t>1</w:t>
            </w:r>
            <w:r>
              <w:rPr>
                <w:rFonts w:eastAsia="Cambria"/>
                <w:color w:val="000000"/>
                <w:sz w:val="24"/>
                <w:szCs w:val="24"/>
                <w:lang w:bidi="en-US"/>
              </w:rPr>
              <w:t>1</w:t>
            </w:r>
            <w:r w:rsidRPr="002C65EA">
              <w:rPr>
                <w:rFonts w:eastAsia="Cambria"/>
                <w:color w:val="000000"/>
                <w:sz w:val="24"/>
                <w:szCs w:val="24"/>
                <w:lang w:bidi="en-US"/>
              </w:rPr>
              <w:t>Hrs</w:t>
            </w: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color w:val="010101"/>
                <w:sz w:val="24"/>
                <w:szCs w:val="24"/>
                <w:lang w:eastAsia="en-IN"/>
              </w:rPr>
              <w:t>Bending moment and Shear Force Diagrams</w:t>
            </w:r>
            <w:r w:rsidRPr="00116A15">
              <w:rPr>
                <w:color w:val="010101"/>
                <w:sz w:val="24"/>
                <w:szCs w:val="24"/>
                <w:lang w:eastAsia="en-IN"/>
              </w:rPr>
              <w:t>- Bending moment (BM) and shear force (SF) diagrams. BM and SF diagrams for cantilevers simply supported and fixed beams</w:t>
            </w:r>
            <w:r>
              <w:rPr>
                <w:color w:val="010101"/>
                <w:sz w:val="24"/>
                <w:szCs w:val="24"/>
                <w:lang w:eastAsia="en-IN"/>
              </w:rPr>
              <w:t xml:space="preserve"> </w:t>
            </w:r>
            <w:r w:rsidRPr="00116A15">
              <w:rPr>
                <w:color w:val="010101"/>
                <w:sz w:val="24"/>
                <w:szCs w:val="24"/>
                <w:lang w:eastAsia="en-IN"/>
              </w:rPr>
              <w:t>with or without overhangs. Calculation of maximum BM and SF and the point of contra</w:t>
            </w:r>
            <w:r>
              <w:rPr>
                <w:color w:val="010101"/>
                <w:sz w:val="24"/>
                <w:szCs w:val="24"/>
                <w:lang w:eastAsia="en-IN"/>
              </w:rPr>
              <w:t xml:space="preserve"> </w:t>
            </w:r>
            <w:r w:rsidRPr="00116A15">
              <w:rPr>
                <w:color w:val="010101"/>
                <w:sz w:val="24"/>
                <w:szCs w:val="24"/>
                <w:lang w:eastAsia="en-IN"/>
              </w:rPr>
              <w:t>flexure under concentrated loads, uniformly distributed loads over the whole span or part of</w:t>
            </w:r>
            <w:r>
              <w:rPr>
                <w:color w:val="010101"/>
                <w:sz w:val="24"/>
                <w:szCs w:val="24"/>
                <w:lang w:eastAsia="en-IN"/>
              </w:rPr>
              <w:t xml:space="preserve"> </w:t>
            </w:r>
            <w:r w:rsidRPr="00116A15">
              <w:rPr>
                <w:color w:val="010101"/>
                <w:sz w:val="24"/>
                <w:szCs w:val="24"/>
                <w:lang w:eastAsia="en-IN"/>
              </w:rPr>
              <w:t xml:space="preserve">span, combination of concentrated loads (two or three) and uniformly distributed loads, uniformly varying loads, application of moments. </w:t>
            </w:r>
          </w:p>
          <w:p w:rsidR="003A407B" w:rsidRPr="00116A15" w:rsidRDefault="003A407B" w:rsidP="00765F04">
            <w:pPr>
              <w:autoSpaceDE w:val="0"/>
              <w:autoSpaceDN w:val="0"/>
              <w:adjustRightInd w:val="0"/>
              <w:jc w:val="both"/>
              <w:rPr>
                <w:sz w:val="24"/>
                <w:szCs w:val="24"/>
                <w:lang w:eastAsia="en-IN"/>
              </w:rPr>
            </w:pPr>
            <w:r w:rsidRPr="00116A15">
              <w:rPr>
                <w:b/>
                <w:i/>
                <w:iCs/>
                <w:sz w:val="24"/>
                <w:szCs w:val="24"/>
                <w:lang w:eastAsia="en-IN"/>
              </w:rPr>
              <w:t>Flexural Stresses-Theory of simple bending</w:t>
            </w:r>
            <w:r w:rsidRPr="00116A15">
              <w:rPr>
                <w:i/>
                <w:iCs/>
                <w:sz w:val="24"/>
                <w:szCs w:val="24"/>
                <w:lang w:eastAsia="en-IN"/>
              </w:rPr>
              <w:t xml:space="preserve"> – </w:t>
            </w:r>
            <w:r w:rsidRPr="00116A15">
              <w:rPr>
                <w:sz w:val="24"/>
                <w:szCs w:val="24"/>
                <w:lang w:eastAsia="en-IN"/>
              </w:rPr>
              <w:t>Assumptions, Derivation of bending equation, , Neutral axis, Determination of bending stresses, Section modulus of rectangular and circular sections (Solid and Hollow), I, T, Angle and Channel sections, Design of simple beam sections. Core or Kernel of the sections.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iCs/>
                <w:sz w:val="24"/>
                <w:szCs w:val="24"/>
                <w:lang w:eastAsia="en-IN"/>
              </w:rPr>
              <w:t>Shear Stresses</w:t>
            </w:r>
            <w:r w:rsidRPr="00116A15">
              <w:rPr>
                <w:i/>
                <w:iCs/>
                <w:sz w:val="24"/>
                <w:szCs w:val="24"/>
                <w:lang w:eastAsia="en-IN"/>
              </w:rPr>
              <w:t>- Derivation of formula –</w:t>
            </w:r>
            <w:r w:rsidRPr="00116A15">
              <w:rPr>
                <w:sz w:val="24"/>
                <w:szCs w:val="24"/>
                <w:lang w:eastAsia="en-IN"/>
              </w:rPr>
              <w:t xml:space="preserve"> Shear stress distribution across various beam sections like rectangular, circular, triangular, I, T angle sections.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2C65EA">
              <w:rPr>
                <w:rFonts w:eastAsia="Cambria"/>
                <w:color w:val="000000"/>
                <w:sz w:val="24"/>
                <w:szCs w:val="24"/>
                <w:lang w:bidi="en-US"/>
              </w:rPr>
              <w:t>1</w:t>
            </w:r>
            <w:r>
              <w:rPr>
                <w:rFonts w:eastAsia="Cambria"/>
                <w:color w:val="000000"/>
                <w:sz w:val="24"/>
                <w:szCs w:val="24"/>
                <w:lang w:bidi="en-US"/>
              </w:rPr>
              <w:t>1</w:t>
            </w:r>
            <w:r w:rsidRPr="002C65EA">
              <w:rPr>
                <w:rFonts w:eastAsia="Cambria"/>
                <w:color w:val="000000"/>
                <w:sz w:val="24"/>
                <w:szCs w:val="24"/>
                <w:lang w:bidi="en-US"/>
              </w:rPr>
              <w:t xml:space="preserve"> </w:t>
            </w:r>
            <w:proofErr w:type="spellStart"/>
            <w:r w:rsidRPr="002C65EA">
              <w:rPr>
                <w:rFonts w:eastAsia="Cambria"/>
                <w:color w:val="000000"/>
                <w:sz w:val="24"/>
                <w:szCs w:val="24"/>
                <w:lang w:bidi="en-US"/>
              </w:rPr>
              <w:t>Hrs</w:t>
            </w:r>
            <w:proofErr w:type="spellEnd"/>
          </w:p>
        </w:tc>
      </w:tr>
    </w:tbl>
    <w:p w:rsidR="003A407B" w:rsidRDefault="003A407B"/>
    <w:p w:rsidR="003A407B" w:rsidRDefault="003A407B"/>
    <w:p w:rsidR="003A407B" w:rsidRDefault="003A407B"/>
    <w:p w:rsidR="003A407B" w:rsidRDefault="003A407B"/>
    <w:tbl>
      <w:tblPr>
        <w:tblW w:w="9180" w:type="dxa"/>
        <w:tblLayout w:type="fixed"/>
        <w:tblLook w:val="04A0" w:firstRow="1" w:lastRow="0" w:firstColumn="1" w:lastColumn="0" w:noHBand="0" w:noVBand="1"/>
      </w:tblPr>
      <w:tblGrid>
        <w:gridCol w:w="8188"/>
        <w:gridCol w:w="992"/>
      </w:tblGrid>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sz w:val="24"/>
                <w:szCs w:val="24"/>
                <w:lang w:eastAsia="en-IN"/>
              </w:rPr>
            </w:pPr>
            <w:r w:rsidRPr="00116A15">
              <w:rPr>
                <w:b/>
                <w:i/>
                <w:sz w:val="24"/>
                <w:szCs w:val="24"/>
                <w:lang w:eastAsia="en-IN"/>
              </w:rPr>
              <w:t>Trusses</w:t>
            </w:r>
            <w:r w:rsidRPr="00116A15">
              <w:rPr>
                <w:sz w:val="24"/>
                <w:szCs w:val="24"/>
                <w:lang w:eastAsia="en-IN"/>
              </w:rPr>
              <w:t>-Trusses and their deformations, Statically Determinate and Indeterminate Trusses, Analysis of statically determinate trusses</w:t>
            </w:r>
          </w:p>
          <w:p w:rsidR="003A407B" w:rsidRPr="00116A15" w:rsidRDefault="003A407B" w:rsidP="00765F04">
            <w:pPr>
              <w:autoSpaceDE w:val="0"/>
              <w:autoSpaceDN w:val="0"/>
              <w:adjustRightInd w:val="0"/>
              <w:jc w:val="both"/>
              <w:rPr>
                <w:sz w:val="24"/>
                <w:szCs w:val="24"/>
                <w:lang w:eastAsia="en-IN"/>
              </w:rPr>
            </w:pPr>
            <w:r w:rsidRPr="0080111C">
              <w:rPr>
                <w:b/>
                <w:i/>
                <w:sz w:val="24"/>
                <w:szCs w:val="24"/>
                <w:lang w:eastAsia="en-IN"/>
              </w:rPr>
              <w:t>Strain Energy</w:t>
            </w:r>
            <w:r w:rsidRPr="00116A15">
              <w:rPr>
                <w:sz w:val="24"/>
                <w:szCs w:val="24"/>
                <w:lang w:eastAsia="en-IN"/>
              </w:rPr>
              <w:t xml:space="preserve"> Resilience Gradual, sudden, impact and shock loadings simple applications.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sz w:val="24"/>
                <w:szCs w:val="24"/>
                <w:lang w:eastAsia="en-IN"/>
              </w:rPr>
              <w:lastRenderedPageBreak/>
              <w:t>Slope and deflection</w:t>
            </w:r>
            <w:r w:rsidRPr="00116A15">
              <w:rPr>
                <w:sz w:val="24"/>
                <w:szCs w:val="24"/>
                <w:lang w:eastAsia="en-IN"/>
              </w:rPr>
              <w:t>- Relationship between moment, slope and deflection, Moment area method, Macaulay’s method. Use of these methods to calculate slope and deflection for determinant beams.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lastRenderedPageBreak/>
              <w:t xml:space="preserve">10 </w:t>
            </w:r>
            <w:proofErr w:type="spellStart"/>
            <w:r>
              <w:rPr>
                <w:rFonts w:eastAsia="Cambria"/>
                <w:color w:val="000000"/>
                <w:sz w:val="24"/>
                <w:szCs w:val="24"/>
                <w:lang w:bidi="en-US"/>
              </w:rPr>
              <w:t>Hrs</w:t>
            </w:r>
            <w:proofErr w:type="spellEnd"/>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color w:val="010101"/>
                <w:sz w:val="24"/>
                <w:szCs w:val="24"/>
                <w:lang w:eastAsia="en-IN"/>
              </w:rPr>
              <w:t>Thin &amp; Thick Cylinders</w:t>
            </w:r>
            <w:r w:rsidRPr="00116A15">
              <w:rPr>
                <w:i/>
                <w:color w:val="010101"/>
                <w:sz w:val="24"/>
                <w:szCs w:val="24"/>
                <w:lang w:eastAsia="en-IN"/>
              </w:rPr>
              <w:t xml:space="preserve"> -</w:t>
            </w:r>
            <w:r w:rsidRPr="00116A15">
              <w:rPr>
                <w:color w:val="010101"/>
                <w:sz w:val="24"/>
                <w:szCs w:val="24"/>
                <w:lang w:eastAsia="en-IN"/>
              </w:rPr>
              <w:t xml:space="preserve"> Derivation of formulae and calculations of hoop stress, longitudinal stress in a cylinder subjected to internal pressures.</w:t>
            </w:r>
          </w:p>
          <w:p w:rsidR="003A407B" w:rsidRPr="00116A15" w:rsidRDefault="003A407B" w:rsidP="00765F04">
            <w:pPr>
              <w:autoSpaceDE w:val="0"/>
              <w:autoSpaceDN w:val="0"/>
              <w:adjustRightInd w:val="0"/>
              <w:jc w:val="both"/>
              <w:rPr>
                <w:color w:val="010101"/>
                <w:sz w:val="24"/>
                <w:szCs w:val="24"/>
                <w:lang w:eastAsia="en-IN"/>
              </w:rPr>
            </w:pPr>
            <w:r w:rsidRPr="00116A15">
              <w:rPr>
                <w:i/>
                <w:color w:val="010101"/>
                <w:sz w:val="24"/>
                <w:szCs w:val="24"/>
                <w:lang w:eastAsia="en-IN"/>
              </w:rPr>
              <w:t xml:space="preserve">Springs: </w:t>
            </w:r>
            <w:r w:rsidRPr="00116A15">
              <w:rPr>
                <w:color w:val="010101"/>
                <w:sz w:val="24"/>
                <w:szCs w:val="24"/>
                <w:lang w:eastAsia="en-IN"/>
              </w:rPr>
              <w:t>Analysis of closely coiled helical springs.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iCs/>
                <w:color w:val="010202"/>
                <w:sz w:val="24"/>
                <w:szCs w:val="24"/>
                <w:lang w:eastAsia="en-IN"/>
              </w:rPr>
              <w:t>Structural stability</w:t>
            </w:r>
            <w:r w:rsidRPr="00116A15">
              <w:rPr>
                <w:iCs/>
                <w:color w:val="010202"/>
                <w:sz w:val="24"/>
                <w:szCs w:val="24"/>
                <w:lang w:eastAsia="en-IN"/>
              </w:rPr>
              <w:t>-</w:t>
            </w:r>
            <w:r w:rsidRPr="00116A15">
              <w:rPr>
                <w:color w:val="010202"/>
                <w:sz w:val="24"/>
                <w:szCs w:val="24"/>
                <w:lang w:eastAsia="en-IN"/>
              </w:rPr>
              <w:t xml:space="preserve">Stability of columns, Euler’s and </w:t>
            </w:r>
            <w:r w:rsidRPr="00116A15">
              <w:rPr>
                <w:color w:val="010101"/>
                <w:sz w:val="24"/>
                <w:szCs w:val="24"/>
                <w:lang w:eastAsia="en-IN"/>
              </w:rPr>
              <w:t>Rankine’s Formula</w:t>
            </w:r>
            <w:r w:rsidRPr="00116A15">
              <w:rPr>
                <w:color w:val="010202"/>
                <w:sz w:val="24"/>
                <w:szCs w:val="24"/>
                <w:lang w:eastAsia="en-IN"/>
              </w:rPr>
              <w:t>, end conditions and effective length factor, Columns with eccentric and lateral load</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w:t>
            </w:r>
            <w:r w:rsidRPr="002C65EA">
              <w:rPr>
                <w:rFonts w:eastAsia="Cambria"/>
                <w:color w:val="000000"/>
                <w:sz w:val="24"/>
                <w:szCs w:val="24"/>
                <w:lang w:bidi="en-US"/>
              </w:rPr>
              <w:t xml:space="preserve"> </w:t>
            </w:r>
            <w:proofErr w:type="spellStart"/>
            <w:r w:rsidRPr="002C65EA">
              <w:rPr>
                <w:rFonts w:eastAsia="Cambria"/>
                <w:color w:val="000000"/>
                <w:sz w:val="24"/>
                <w:szCs w:val="24"/>
                <w:lang w:bidi="en-US"/>
              </w:rPr>
              <w:t>Hrs</w:t>
            </w:r>
            <w:proofErr w:type="spellEnd"/>
          </w:p>
        </w:tc>
      </w:tr>
      <w:tr w:rsidR="003A407B" w:rsidRPr="006D541A" w:rsidTr="00765F04">
        <w:trPr>
          <w:trHeight w:val="199"/>
        </w:trPr>
        <w:tc>
          <w:tcPr>
            <w:tcW w:w="8188" w:type="dxa"/>
          </w:tcPr>
          <w:p w:rsidR="003A407B" w:rsidRDefault="003A407B" w:rsidP="00765F04">
            <w:pPr>
              <w:autoSpaceDE w:val="0"/>
              <w:autoSpaceDN w:val="0"/>
              <w:adjustRightInd w:val="0"/>
              <w:jc w:val="both"/>
              <w:rPr>
                <w:sz w:val="24"/>
                <w:szCs w:val="24"/>
              </w:rPr>
            </w:pPr>
          </w:p>
          <w:p w:rsidR="003A407B" w:rsidRPr="00116A15" w:rsidRDefault="003A407B" w:rsidP="00765F04">
            <w:pPr>
              <w:autoSpaceDE w:val="0"/>
              <w:autoSpaceDN w:val="0"/>
              <w:adjustRightInd w:val="0"/>
              <w:jc w:val="both"/>
              <w:rPr>
                <w:b/>
                <w:i/>
                <w:color w:val="010101"/>
                <w:sz w:val="24"/>
                <w:szCs w:val="24"/>
                <w:lang w:eastAsia="en-IN"/>
              </w:rPr>
            </w:pPr>
            <w:r>
              <w:rPr>
                <w:sz w:val="24"/>
                <w:szCs w:val="24"/>
              </w:rPr>
              <w:t xml:space="preserve">Note: Tutorials shall comprise of solving numerical examples on the course contents &amp; presentations on practical applications of course concept. </w:t>
            </w:r>
            <w:r w:rsidRPr="008A3E97">
              <w:rPr>
                <w:sz w:val="24"/>
                <w:szCs w:val="24"/>
              </w:rPr>
              <w:t>Term work shall include at least five assignments based on above syllabus</w:t>
            </w:r>
            <w:r>
              <w:rPr>
                <w:sz w:val="24"/>
                <w:szCs w:val="24"/>
              </w:rPr>
              <w:t xml:space="preserve"> and </w:t>
            </w:r>
            <w:r>
              <w:rPr>
                <w:color w:val="000000" w:themeColor="text1"/>
                <w:sz w:val="24"/>
                <w:szCs w:val="24"/>
              </w:rPr>
              <w:t>study &amp; reporting on application of IOT and Sensor Technology in identifying stresses, forces, deflections in existing structures.</w:t>
            </w:r>
          </w:p>
        </w:tc>
        <w:tc>
          <w:tcPr>
            <w:tcW w:w="992" w:type="dxa"/>
          </w:tcPr>
          <w:p w:rsidR="003A407B"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9180" w:type="dxa"/>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rPr>
                <w:rFonts w:eastAsia="Cambria"/>
                <w:b/>
                <w:color w:val="000000"/>
                <w:sz w:val="24"/>
                <w:szCs w:val="24"/>
                <w:lang w:bidi="en-US"/>
              </w:rPr>
            </w:pPr>
            <w:r>
              <w:rPr>
                <w:b/>
                <w:color w:val="000000"/>
                <w:sz w:val="24"/>
                <w:szCs w:val="24"/>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Timoshenko, S. and Young, D. H., “Elements of Strength of Materials”, DVNC, New York, USA.</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autoSpaceDE w:val="0"/>
              <w:autoSpaceDN w:val="0"/>
              <w:adjustRightInd w:val="0"/>
              <w:jc w:val="both"/>
              <w:rPr>
                <w:rFonts w:eastAsia="Cambria"/>
                <w:sz w:val="24"/>
                <w:szCs w:val="24"/>
                <w:lang w:bidi="en-US"/>
              </w:rPr>
            </w:pPr>
            <w:proofErr w:type="spellStart"/>
            <w:r w:rsidRPr="00116A15">
              <w:rPr>
                <w:color w:val="010202"/>
                <w:sz w:val="24"/>
                <w:szCs w:val="24"/>
                <w:lang w:eastAsia="en-IN"/>
              </w:rPr>
              <w:t>Hibbeler</w:t>
            </w:r>
            <w:proofErr w:type="spellEnd"/>
            <w:r w:rsidRPr="00116A15">
              <w:rPr>
                <w:color w:val="010202"/>
                <w:sz w:val="24"/>
                <w:szCs w:val="24"/>
                <w:lang w:eastAsia="en-IN"/>
              </w:rPr>
              <w:t>, R. C. Mechanics of Materials. 6th ed. East Rutherford, NJ: Pearson</w:t>
            </w:r>
            <w:r>
              <w:rPr>
                <w:color w:val="010202"/>
                <w:sz w:val="24"/>
                <w:szCs w:val="24"/>
                <w:lang w:eastAsia="en-IN"/>
              </w:rPr>
              <w:t xml:space="preserve"> </w:t>
            </w:r>
            <w:r w:rsidRPr="00116A15">
              <w:rPr>
                <w:color w:val="010202"/>
                <w:sz w:val="24"/>
                <w:szCs w:val="24"/>
                <w:lang w:eastAsia="en-IN"/>
              </w:rPr>
              <w:t>Prentice Hall, 2004</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116A15" w:rsidRDefault="003A407B" w:rsidP="00765F04">
            <w:pPr>
              <w:autoSpaceDE w:val="0"/>
              <w:autoSpaceDN w:val="0"/>
              <w:adjustRightInd w:val="0"/>
              <w:jc w:val="both"/>
              <w:rPr>
                <w:color w:val="010202"/>
                <w:sz w:val="24"/>
                <w:szCs w:val="24"/>
                <w:lang w:eastAsia="en-IN"/>
              </w:rPr>
            </w:pPr>
            <w:proofErr w:type="spellStart"/>
            <w:r w:rsidRPr="00116A15">
              <w:rPr>
                <w:color w:val="010202"/>
                <w:sz w:val="24"/>
                <w:szCs w:val="24"/>
                <w:lang w:eastAsia="en-IN"/>
              </w:rPr>
              <w:t>Kazmi</w:t>
            </w:r>
            <w:proofErr w:type="spellEnd"/>
            <w:r w:rsidRPr="00116A15">
              <w:rPr>
                <w:color w:val="010202"/>
                <w:sz w:val="24"/>
                <w:szCs w:val="24"/>
                <w:lang w:eastAsia="en-IN"/>
              </w:rPr>
              <w:t>, S. M. A., “Solid Mechanics” TMH, Delhi, India.</w:t>
            </w:r>
          </w:p>
          <w:p w:rsidR="003A407B" w:rsidRPr="006D541A" w:rsidRDefault="003A407B" w:rsidP="00765F04">
            <w:pPr>
              <w:widowControl w:val="0"/>
              <w:autoSpaceDE w:val="0"/>
              <w:autoSpaceDN w:val="0"/>
              <w:jc w:val="both"/>
              <w:rPr>
                <w:rFonts w:eastAsia="Cambria"/>
                <w:sz w:val="24"/>
                <w:szCs w:val="24"/>
                <w:lang w:bidi="en-US"/>
              </w:rPr>
            </w:pP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Mechanics of Materials - Ferdinand P. Beer, E. Russel</w:t>
            </w:r>
            <w:r>
              <w:rPr>
                <w:color w:val="010202"/>
                <w:sz w:val="24"/>
                <w:szCs w:val="24"/>
                <w:lang w:eastAsia="en-IN"/>
              </w:rPr>
              <w:t xml:space="preserve"> </w:t>
            </w:r>
            <w:proofErr w:type="spellStart"/>
            <w:r w:rsidRPr="00116A15">
              <w:rPr>
                <w:color w:val="010202"/>
                <w:sz w:val="24"/>
                <w:szCs w:val="24"/>
                <w:lang w:eastAsia="en-IN"/>
              </w:rPr>
              <w:t>Jhonston</w:t>
            </w:r>
            <w:proofErr w:type="spellEnd"/>
            <w:r w:rsidRPr="00116A15">
              <w:rPr>
                <w:color w:val="010202"/>
                <w:sz w:val="24"/>
                <w:szCs w:val="24"/>
                <w:lang w:eastAsia="en-IN"/>
              </w:rPr>
              <w:t xml:space="preserve"> Jr., John T. </w:t>
            </w:r>
            <w:proofErr w:type="spellStart"/>
            <w:r w:rsidRPr="00116A15">
              <w:rPr>
                <w:color w:val="010202"/>
                <w:sz w:val="24"/>
                <w:szCs w:val="24"/>
                <w:lang w:eastAsia="en-IN"/>
              </w:rPr>
              <w:t>DEwolf</w:t>
            </w:r>
            <w:proofErr w:type="spellEnd"/>
            <w:r w:rsidRPr="00116A15">
              <w:rPr>
                <w:color w:val="010202"/>
                <w:sz w:val="24"/>
                <w:szCs w:val="24"/>
                <w:lang w:eastAsia="en-IN"/>
              </w:rPr>
              <w:t>– TMH 2002.</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tcPr>
          <w:p w:rsidR="003A407B" w:rsidRPr="00116A15" w:rsidRDefault="003A407B" w:rsidP="00765F04">
            <w:pPr>
              <w:widowControl w:val="0"/>
              <w:autoSpaceDE w:val="0"/>
              <w:autoSpaceDN w:val="0"/>
              <w:jc w:val="both"/>
              <w:rPr>
                <w:color w:val="010202"/>
                <w:sz w:val="24"/>
                <w:szCs w:val="24"/>
                <w:lang w:eastAsia="en-IN"/>
              </w:rPr>
            </w:pPr>
            <w:r w:rsidRPr="00116A15">
              <w:rPr>
                <w:color w:val="010202"/>
                <w:sz w:val="24"/>
                <w:szCs w:val="24"/>
                <w:lang w:eastAsia="en-IN"/>
              </w:rPr>
              <w:t>Crandall, S. H., N. C. Dahl, and T. J. Lardner. An Introduction to the Mechanics of</w:t>
            </w:r>
            <w:r>
              <w:rPr>
                <w:color w:val="010202"/>
                <w:sz w:val="24"/>
                <w:szCs w:val="24"/>
                <w:lang w:eastAsia="en-IN"/>
              </w:rPr>
              <w:t xml:space="preserve"> </w:t>
            </w:r>
            <w:r w:rsidRPr="00116A15">
              <w:rPr>
                <w:color w:val="010202"/>
                <w:sz w:val="24"/>
                <w:szCs w:val="24"/>
                <w:lang w:eastAsia="en-IN"/>
              </w:rPr>
              <w:t>Solids. 2nd ed. New York, NY: McGraw Hill, 1979</w:t>
            </w:r>
          </w:p>
        </w:tc>
      </w:tr>
      <w:tr w:rsidR="003A407B" w:rsidRPr="006D541A" w:rsidTr="00765F04">
        <w:tc>
          <w:tcPr>
            <w:tcW w:w="9180" w:type="dxa"/>
            <w:gridSpan w:val="2"/>
          </w:tcPr>
          <w:p w:rsidR="003A407B" w:rsidRPr="00B44C68" w:rsidRDefault="003A407B" w:rsidP="00765F04">
            <w:pPr>
              <w:rPr>
                <w:b/>
                <w:color w:val="010202"/>
                <w:sz w:val="24"/>
                <w:szCs w:val="24"/>
                <w:lang w:eastAsia="en-IN"/>
              </w:rPr>
            </w:pPr>
            <w:r w:rsidRPr="00B44C68">
              <w:rPr>
                <w:b/>
                <w:color w:val="010202"/>
                <w:sz w:val="24"/>
                <w:szCs w:val="24"/>
                <w:lang w:eastAsia="en-IN"/>
              </w:rPr>
              <w:t>REFERENCES: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6D541A" w:rsidRDefault="003A407B" w:rsidP="00765F04">
            <w:pPr>
              <w:rPr>
                <w:rFonts w:eastAsia="Cambria"/>
                <w:sz w:val="24"/>
                <w:szCs w:val="24"/>
                <w:lang w:bidi="en-US"/>
              </w:rPr>
            </w:pPr>
            <w:r w:rsidRPr="005B33AD">
              <w:rPr>
                <w:color w:val="010202"/>
                <w:sz w:val="24"/>
                <w:szCs w:val="24"/>
                <w:lang w:eastAsia="en-IN"/>
              </w:rPr>
              <w:t>Popov E. P. Engineering Mechanics of solids</w:t>
            </w:r>
            <w:r>
              <w:rPr>
                <w:color w:val="010202"/>
                <w:sz w:val="24"/>
                <w:szCs w:val="24"/>
                <w:lang w:eastAsia="en-IN"/>
              </w:rPr>
              <w:t>, Prentice Hill.</w:t>
            </w:r>
          </w:p>
        </w:tc>
      </w:tr>
      <w:tr w:rsidR="003A407B" w:rsidRPr="006D541A" w:rsidTr="00765F04">
        <w:tc>
          <w:tcPr>
            <w:tcW w:w="421" w:type="dxa"/>
          </w:tcPr>
          <w:p w:rsidR="003A407B"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5B33AD" w:rsidRDefault="003A407B" w:rsidP="00765F04">
            <w:pPr>
              <w:rPr>
                <w:color w:val="010202"/>
                <w:sz w:val="24"/>
                <w:szCs w:val="24"/>
                <w:lang w:eastAsia="en-IN"/>
              </w:rPr>
            </w:pPr>
            <w:proofErr w:type="spellStart"/>
            <w:r w:rsidRPr="00116A15">
              <w:rPr>
                <w:color w:val="010202"/>
                <w:sz w:val="24"/>
                <w:szCs w:val="24"/>
                <w:lang w:eastAsia="en-IN"/>
              </w:rPr>
              <w:t>Ramamrutham</w:t>
            </w:r>
            <w:proofErr w:type="spellEnd"/>
            <w:r>
              <w:rPr>
                <w:color w:val="010202"/>
                <w:sz w:val="24"/>
                <w:szCs w:val="24"/>
                <w:lang w:eastAsia="en-IN"/>
              </w:rPr>
              <w:t xml:space="preserve"> S. Strength of materials, </w:t>
            </w:r>
            <w:proofErr w:type="spellStart"/>
            <w:r>
              <w:rPr>
                <w:color w:val="010202"/>
                <w:sz w:val="24"/>
                <w:szCs w:val="24"/>
                <w:lang w:eastAsia="en-IN"/>
              </w:rPr>
              <w:t>Dhanpat</w:t>
            </w:r>
            <w:proofErr w:type="spellEnd"/>
            <w:r>
              <w:rPr>
                <w:color w:val="010202"/>
                <w:sz w:val="24"/>
                <w:szCs w:val="24"/>
                <w:lang w:eastAsia="en-IN"/>
              </w:rPr>
              <w:t xml:space="preserve"> Rai Publishing Co.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Subramanian</w:t>
            </w:r>
            <w:r>
              <w:rPr>
                <w:color w:val="010202"/>
                <w:sz w:val="24"/>
                <w:szCs w:val="24"/>
                <w:lang w:eastAsia="en-IN"/>
              </w:rPr>
              <w:t xml:space="preserve"> </w:t>
            </w:r>
            <w:r w:rsidRPr="00116A15">
              <w:rPr>
                <w:color w:val="010202"/>
                <w:sz w:val="24"/>
                <w:szCs w:val="24"/>
                <w:lang w:eastAsia="en-IN"/>
              </w:rPr>
              <w:t>R</w:t>
            </w:r>
            <w:r>
              <w:rPr>
                <w:color w:val="010202"/>
                <w:sz w:val="24"/>
                <w:szCs w:val="24"/>
                <w:lang w:eastAsia="en-IN"/>
              </w:rPr>
              <w:t>., Strength of Materials</w:t>
            </w:r>
            <w:r w:rsidRPr="00116A15">
              <w:rPr>
                <w:color w:val="010202"/>
                <w:sz w:val="24"/>
                <w:szCs w:val="24"/>
                <w:lang w:eastAsia="en-IN"/>
              </w:rPr>
              <w:t>, Oxford University Press, New Delhi</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tcPr>
          <w:p w:rsidR="003A407B" w:rsidRPr="006D541A" w:rsidRDefault="003A407B" w:rsidP="00765F04">
            <w:pPr>
              <w:autoSpaceDE w:val="0"/>
              <w:autoSpaceDN w:val="0"/>
              <w:adjustRightInd w:val="0"/>
              <w:jc w:val="both"/>
              <w:rPr>
                <w:rFonts w:eastAsia="Cambria"/>
                <w:sz w:val="24"/>
                <w:szCs w:val="24"/>
                <w:lang w:bidi="en-US"/>
              </w:rPr>
            </w:pPr>
            <w:r w:rsidRPr="00116A15">
              <w:rPr>
                <w:color w:val="010202"/>
                <w:sz w:val="24"/>
                <w:szCs w:val="24"/>
                <w:lang w:eastAsia="en-IN"/>
              </w:rPr>
              <w:t xml:space="preserve">Gere, J. M., and </w:t>
            </w:r>
            <w:proofErr w:type="spellStart"/>
            <w:r w:rsidRPr="00116A15">
              <w:rPr>
                <w:color w:val="010202"/>
                <w:sz w:val="24"/>
                <w:szCs w:val="24"/>
                <w:lang w:eastAsia="en-IN"/>
              </w:rPr>
              <w:t>TimoshenkoS</w:t>
            </w:r>
            <w:proofErr w:type="spellEnd"/>
            <w:r w:rsidRPr="00116A15">
              <w:rPr>
                <w:color w:val="010202"/>
                <w:sz w:val="24"/>
                <w:szCs w:val="24"/>
                <w:lang w:eastAsia="en-IN"/>
              </w:rPr>
              <w:t>. P.</w:t>
            </w:r>
            <w:r>
              <w:rPr>
                <w:color w:val="010202"/>
                <w:sz w:val="24"/>
                <w:szCs w:val="24"/>
                <w:lang w:eastAsia="en-IN"/>
              </w:rPr>
              <w:t xml:space="preserve"> </w:t>
            </w:r>
            <w:r w:rsidRPr="00116A15">
              <w:rPr>
                <w:i/>
                <w:iCs/>
                <w:color w:val="010202"/>
                <w:sz w:val="24"/>
                <w:szCs w:val="24"/>
                <w:lang w:eastAsia="en-IN"/>
              </w:rPr>
              <w:t xml:space="preserve">Mechanics of Materials. </w:t>
            </w:r>
            <w:r w:rsidRPr="00116A15">
              <w:rPr>
                <w:color w:val="010202"/>
                <w:sz w:val="24"/>
                <w:szCs w:val="24"/>
                <w:lang w:eastAsia="en-IN"/>
              </w:rPr>
              <w:t>5th ed. Boston: PWS Kent</w:t>
            </w:r>
            <w:r>
              <w:rPr>
                <w:color w:val="010202"/>
                <w:sz w:val="24"/>
                <w:szCs w:val="24"/>
                <w:lang w:eastAsia="en-IN"/>
              </w:rPr>
              <w:t xml:space="preserve"> </w:t>
            </w:r>
            <w:r w:rsidRPr="00116A15">
              <w:rPr>
                <w:color w:val="010202"/>
                <w:sz w:val="24"/>
                <w:szCs w:val="24"/>
                <w:lang w:eastAsia="en-IN"/>
              </w:rPr>
              <w:t>Publishing, 1970</w:t>
            </w:r>
          </w:p>
        </w:tc>
      </w:tr>
    </w:tbl>
    <w:p w:rsidR="003A407B" w:rsidRPr="006D541A" w:rsidRDefault="003A407B" w:rsidP="00765F04">
      <w:pPr>
        <w:rPr>
          <w:rFonts w:eastAsia="Cambria"/>
          <w:color w:val="000000"/>
          <w:sz w:val="24"/>
          <w:szCs w:val="24"/>
          <w:lang w:bidi="en-US"/>
        </w:rPr>
      </w:pPr>
    </w:p>
    <w:p w:rsidR="003A407B" w:rsidRDefault="003A407B">
      <w: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5.5pt" o:ole="">
            <v:imagedata r:id="rId7" o:title=""/>
          </v:shape>
          <o:OLEObject Type="Embed" ProgID="Word.Document.12" ShapeID="_x0000_i1025" DrawAspect="Content" ObjectID="_1761481291" r:id="rId8"/>
        </w:object>
      </w:r>
    </w:p>
    <w:tbl>
      <w:tblPr>
        <w:tblW w:w="0" w:type="auto"/>
        <w:tblLook w:val="04A0" w:firstRow="1" w:lastRow="0" w:firstColumn="1" w:lastColumn="0" w:noHBand="0" w:noVBand="1"/>
      </w:tblPr>
      <w:tblGrid>
        <w:gridCol w:w="2963"/>
        <w:gridCol w:w="1476"/>
        <w:gridCol w:w="1143"/>
        <w:gridCol w:w="1544"/>
        <w:gridCol w:w="1026"/>
        <w:gridCol w:w="1028"/>
      </w:tblGrid>
      <w:tr w:rsidR="003A407B" w:rsidRPr="006D541A" w:rsidTr="00765F04">
        <w:tc>
          <w:tcPr>
            <w:tcW w:w="9180" w:type="dxa"/>
            <w:gridSpan w:val="6"/>
          </w:tcPr>
          <w:p w:rsidR="003A407B" w:rsidRPr="006D541A" w:rsidRDefault="003A407B" w:rsidP="00765F04">
            <w:pPr>
              <w:widowControl w:val="0"/>
              <w:autoSpaceDE w:val="0"/>
              <w:autoSpaceDN w:val="0"/>
              <w:jc w:val="center"/>
              <w:rPr>
                <w:rFonts w:eastAsia="Cambria"/>
                <w:b/>
                <w:sz w:val="28"/>
                <w:szCs w:val="28"/>
                <w:lang w:bidi="en-US"/>
              </w:rPr>
            </w:pPr>
            <w:r w:rsidRPr="00305F7A">
              <w:rPr>
                <w:b/>
                <w:bCs/>
                <w:color w:val="010202"/>
                <w:sz w:val="28"/>
                <w:szCs w:val="24"/>
              </w:rPr>
              <w:t>FLUID MECHANICS</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20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Pr="00305F7A" w:rsidRDefault="003A407B" w:rsidP="00765F04">
      <w:pPr>
        <w:jc w:val="both"/>
        <w:rPr>
          <w:sz w:val="24"/>
          <w:szCs w:val="24"/>
        </w:rPr>
      </w:pPr>
      <w:r>
        <w:rPr>
          <w:sz w:val="24"/>
          <w:szCs w:val="24"/>
        </w:rPr>
        <w:t>1. F</w:t>
      </w:r>
      <w:r w:rsidRPr="00305F7A">
        <w:rPr>
          <w:sz w:val="24"/>
          <w:szCs w:val="24"/>
        </w:rPr>
        <w:t xml:space="preserve">luid properties and pressure measuring devices </w:t>
      </w:r>
    </w:p>
    <w:p w:rsidR="003A407B" w:rsidRPr="00305F7A" w:rsidRDefault="003A407B" w:rsidP="00765F04">
      <w:pPr>
        <w:jc w:val="both"/>
        <w:rPr>
          <w:sz w:val="24"/>
          <w:szCs w:val="24"/>
        </w:rPr>
      </w:pPr>
      <w:r w:rsidRPr="00305F7A">
        <w:rPr>
          <w:sz w:val="24"/>
          <w:szCs w:val="24"/>
        </w:rPr>
        <w:t xml:space="preserve">2. </w:t>
      </w:r>
      <w:r>
        <w:rPr>
          <w:sz w:val="24"/>
          <w:szCs w:val="24"/>
        </w:rPr>
        <w:t>F</w:t>
      </w:r>
      <w:r w:rsidRPr="00305F7A">
        <w:rPr>
          <w:sz w:val="24"/>
          <w:szCs w:val="24"/>
        </w:rPr>
        <w:t xml:space="preserve">luid statics and dynamics </w:t>
      </w:r>
    </w:p>
    <w:p w:rsidR="003A407B" w:rsidRPr="00305F7A" w:rsidRDefault="003A407B" w:rsidP="00765F04">
      <w:pPr>
        <w:ind w:left="270" w:hanging="270"/>
        <w:jc w:val="both"/>
        <w:rPr>
          <w:sz w:val="24"/>
          <w:szCs w:val="24"/>
        </w:rPr>
      </w:pPr>
      <w:r w:rsidRPr="00305F7A">
        <w:rPr>
          <w:sz w:val="24"/>
          <w:szCs w:val="24"/>
        </w:rPr>
        <w:t xml:space="preserve">3. </w:t>
      </w:r>
      <w:r>
        <w:rPr>
          <w:sz w:val="24"/>
          <w:szCs w:val="24"/>
        </w:rPr>
        <w:t>P</w:t>
      </w:r>
      <w:r w:rsidRPr="00305F7A">
        <w:rPr>
          <w:sz w:val="24"/>
          <w:szCs w:val="24"/>
        </w:rPr>
        <w:t xml:space="preserve">ipe flows and pipe networks for calculating discharges and losses in various pipes and fittings. </w:t>
      </w:r>
    </w:p>
    <w:p w:rsidR="003A407B" w:rsidRPr="006D541A" w:rsidRDefault="003A407B" w:rsidP="00765F04">
      <w:pPr>
        <w:widowControl w:val="0"/>
        <w:autoSpaceDE w:val="0"/>
        <w:autoSpaceDN w:val="0"/>
        <w:spacing w:before="8"/>
        <w:rPr>
          <w:rFonts w:eastAsia="Cambria"/>
          <w:sz w:val="24"/>
          <w:szCs w:val="24"/>
          <w:lang w:bidi="en-US"/>
        </w:rPr>
      </w:pPr>
      <w:r w:rsidRPr="00305F7A">
        <w:rPr>
          <w:sz w:val="24"/>
          <w:szCs w:val="24"/>
        </w:rPr>
        <w:t xml:space="preserve">4. </w:t>
      </w:r>
      <w:r>
        <w:rPr>
          <w:sz w:val="24"/>
          <w:szCs w:val="24"/>
        </w:rPr>
        <w:t>Di</w:t>
      </w:r>
      <w:r w:rsidRPr="00305F7A">
        <w:rPr>
          <w:sz w:val="24"/>
          <w:szCs w:val="24"/>
        </w:rPr>
        <w:t>mensional and model analysis.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rPr>
          <w:trHeight w:val="467"/>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0319FE">
              <w:rPr>
                <w:rFonts w:eastAsia="Cambria"/>
                <w:sz w:val="24"/>
                <w:szCs w:val="24"/>
                <w:lang w:bidi="en-US"/>
              </w:rPr>
              <w:t xml:space="preserve">Understand the basic concept of fluid flow and properties of fluids.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lastRenderedPageBreak/>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319FE">
              <w:rPr>
                <w:rFonts w:eastAsia="Cambria"/>
                <w:sz w:val="24"/>
                <w:szCs w:val="24"/>
                <w:lang w:bidi="en-US"/>
              </w:rPr>
              <w:t>Analyze fluid flow problems with the application of  momentum and energy equations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sidRPr="000319FE">
              <w:rPr>
                <w:rFonts w:eastAsia="Cambria"/>
                <w:sz w:val="24"/>
                <w:szCs w:val="24"/>
                <w:lang w:bidi="en-US"/>
              </w:rPr>
              <w:t>Design pipe networks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319FE">
              <w:rPr>
                <w:rFonts w:eastAsia="Cambria"/>
                <w:sz w:val="24"/>
                <w:szCs w:val="24"/>
                <w:lang w:bidi="en-US"/>
              </w:rPr>
              <w:t>Perform dimensional analysis for problems in fluid mechanics.</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Pr="00305F7A" w:rsidRDefault="003A407B" w:rsidP="00765F04">
            <w:pPr>
              <w:jc w:val="center"/>
              <w:rPr>
                <w:b/>
                <w:sz w:val="24"/>
                <w:szCs w:val="24"/>
              </w:rPr>
            </w:pPr>
            <w:r w:rsidRPr="00305F7A">
              <w:rPr>
                <w:b/>
                <w:sz w:val="24"/>
                <w:szCs w:val="24"/>
              </w:rPr>
              <w:t>UNIT1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Pr="00305F7A" w:rsidRDefault="003A407B" w:rsidP="00765F04">
            <w:pPr>
              <w:autoSpaceDE w:val="0"/>
              <w:autoSpaceDN w:val="0"/>
              <w:adjustRightInd w:val="0"/>
              <w:jc w:val="both"/>
              <w:rPr>
                <w:color w:val="010202"/>
                <w:sz w:val="24"/>
                <w:szCs w:val="24"/>
              </w:rPr>
            </w:pPr>
            <w:r w:rsidRPr="00305F7A">
              <w:rPr>
                <w:b/>
                <w:bCs/>
                <w:color w:val="010202"/>
                <w:sz w:val="24"/>
                <w:szCs w:val="24"/>
              </w:rPr>
              <w:t>Properties of fluids –</w:t>
            </w:r>
            <w:r w:rsidRPr="00305F7A">
              <w:rPr>
                <w:color w:val="010202"/>
                <w:sz w:val="24"/>
                <w:szCs w:val="24"/>
              </w:rPr>
              <w:t xml:space="preserve">Density, Specific weight, Specific Gravity, Kinematic and Dynamic Viscosity, Variation of viscosity with temperature, Newton law of viscosity, Distinction between Real and Ideal fluid- </w:t>
            </w:r>
            <w:proofErr w:type="spellStart"/>
            <w:r w:rsidRPr="00305F7A">
              <w:rPr>
                <w:color w:val="010202"/>
                <w:sz w:val="24"/>
                <w:szCs w:val="24"/>
              </w:rPr>
              <w:t>vapour</w:t>
            </w:r>
            <w:proofErr w:type="spellEnd"/>
            <w:r w:rsidRPr="00305F7A">
              <w:rPr>
                <w:color w:val="010202"/>
                <w:sz w:val="24"/>
                <w:szCs w:val="24"/>
              </w:rPr>
              <w:t xml:space="preserve"> pressure -cavitation; surface tension, capillarity, Bulk modulus of elasticity, compressibility.</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Statics</w:t>
            </w:r>
            <w:r w:rsidRPr="00305F7A">
              <w:rPr>
                <w:color w:val="010202"/>
                <w:sz w:val="24"/>
                <w:szCs w:val="24"/>
              </w:rPr>
              <w:t xml:space="preserve">- Fluid Pressure: Pressure at a point, </w:t>
            </w:r>
            <w:proofErr w:type="spellStart"/>
            <w:r w:rsidRPr="00305F7A">
              <w:rPr>
                <w:color w:val="010202"/>
                <w:sz w:val="24"/>
                <w:szCs w:val="24"/>
              </w:rPr>
              <w:t>Pascals</w:t>
            </w:r>
            <w:proofErr w:type="spellEnd"/>
            <w:r w:rsidRPr="00305F7A">
              <w:rPr>
                <w:color w:val="010202"/>
                <w:sz w:val="24"/>
                <w:szCs w:val="24"/>
              </w:rPr>
              <w:t xml:space="preserve"> law, Pressure variation with temperature, density and altitude. Piezometer, U-Tube Manometer, Single Column</w:t>
            </w:r>
          </w:p>
          <w:p w:rsidR="003A407B" w:rsidRPr="00305F7A" w:rsidRDefault="003A407B" w:rsidP="00765F04">
            <w:pPr>
              <w:autoSpaceDE w:val="0"/>
              <w:autoSpaceDN w:val="0"/>
              <w:adjustRightInd w:val="0"/>
              <w:jc w:val="both"/>
              <w:rPr>
                <w:color w:val="010202"/>
                <w:sz w:val="24"/>
                <w:szCs w:val="24"/>
              </w:rPr>
            </w:pPr>
            <w:r w:rsidRPr="00305F7A">
              <w:rPr>
                <w:color w:val="010202"/>
                <w:sz w:val="24"/>
                <w:szCs w:val="24"/>
              </w:rPr>
              <w:t>Manometer, U-Tube Differential Manometer, pressure gauges.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10 </w:t>
            </w:r>
            <w:proofErr w:type="spellStart"/>
            <w:r>
              <w:rPr>
                <w:rFonts w:eastAsia="Cambria"/>
                <w:color w:val="000000"/>
                <w:sz w:val="24"/>
                <w:szCs w:val="24"/>
                <w:lang w:bidi="en-US"/>
              </w:rPr>
              <w:t>Hrs</w:t>
            </w:r>
            <w:proofErr w:type="spellEnd"/>
          </w:p>
        </w:tc>
      </w:tr>
      <w:tr w:rsidR="003A407B" w:rsidRPr="006D541A" w:rsidTr="00765F04">
        <w:trPr>
          <w:trHeight w:val="199"/>
        </w:trPr>
        <w:tc>
          <w:tcPr>
            <w:tcW w:w="8188" w:type="dxa"/>
          </w:tcPr>
          <w:p w:rsidR="003A407B" w:rsidRPr="00305F7A" w:rsidRDefault="003A407B" w:rsidP="00765F04">
            <w:pPr>
              <w:jc w:val="center"/>
              <w:rPr>
                <w:sz w:val="24"/>
                <w:szCs w:val="24"/>
              </w:rPr>
            </w:pPr>
            <w:r w:rsidRPr="00305F7A">
              <w:rPr>
                <w:b/>
                <w:sz w:val="24"/>
                <w:szCs w:val="24"/>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Hydrostatic pressure and force</w:t>
            </w:r>
            <w:r w:rsidRPr="00305F7A">
              <w:rPr>
                <w:color w:val="010202"/>
                <w:sz w:val="24"/>
                <w:szCs w:val="24"/>
              </w:rPr>
              <w:t>: horizontal, vertical, inclined and curved surfaces. Buoyancy and stability of floating bodies.</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Kinematics</w:t>
            </w:r>
            <w:r w:rsidRPr="00305F7A">
              <w:rPr>
                <w:color w:val="010202"/>
                <w:sz w:val="24"/>
                <w:szCs w:val="24"/>
              </w:rPr>
              <w:t>- Classification of fluid flow: steady and unsteady flow; uniform</w:t>
            </w:r>
            <w:r>
              <w:rPr>
                <w:color w:val="010202"/>
                <w:sz w:val="24"/>
                <w:szCs w:val="24"/>
              </w:rPr>
              <w:t xml:space="preserve"> </w:t>
            </w:r>
            <w:r w:rsidRPr="00305F7A">
              <w:rPr>
                <w:color w:val="010202"/>
                <w:sz w:val="24"/>
                <w:szCs w:val="24"/>
              </w:rPr>
              <w:t xml:space="preserve">and non-uniform flow; laminar and turbulent flow; rotational and </w:t>
            </w:r>
            <w:proofErr w:type="spellStart"/>
            <w:r w:rsidRPr="00305F7A">
              <w:rPr>
                <w:color w:val="010202"/>
                <w:sz w:val="24"/>
                <w:szCs w:val="24"/>
              </w:rPr>
              <w:t>irrotational</w:t>
            </w:r>
            <w:proofErr w:type="spellEnd"/>
            <w:r w:rsidRPr="00305F7A">
              <w:rPr>
                <w:color w:val="010202"/>
                <w:sz w:val="24"/>
                <w:szCs w:val="24"/>
              </w:rPr>
              <w:t xml:space="preserve"> flow;</w:t>
            </w:r>
            <w:r>
              <w:rPr>
                <w:color w:val="010202"/>
                <w:sz w:val="24"/>
                <w:szCs w:val="24"/>
              </w:rPr>
              <w:t xml:space="preserve"> </w:t>
            </w:r>
            <w:r w:rsidRPr="00305F7A">
              <w:rPr>
                <w:color w:val="010202"/>
                <w:sz w:val="24"/>
                <w:szCs w:val="24"/>
              </w:rPr>
              <w:t>compressible and incompressible flow; ideal and real fluid flow; one, two and three</w:t>
            </w:r>
            <w:r>
              <w:rPr>
                <w:color w:val="010202"/>
                <w:sz w:val="24"/>
                <w:szCs w:val="24"/>
              </w:rPr>
              <w:t xml:space="preserve"> </w:t>
            </w:r>
            <w:r w:rsidRPr="00305F7A">
              <w:rPr>
                <w:color w:val="010202"/>
                <w:sz w:val="24"/>
                <w:szCs w:val="24"/>
              </w:rPr>
              <w:t>dimensional flows; Stream line, path line, streak line and stream tube; stream function,</w:t>
            </w:r>
            <w:r>
              <w:rPr>
                <w:color w:val="010202"/>
                <w:sz w:val="24"/>
                <w:szCs w:val="24"/>
              </w:rPr>
              <w:t xml:space="preserve"> </w:t>
            </w:r>
            <w:r w:rsidRPr="00305F7A">
              <w:rPr>
                <w:color w:val="010202"/>
                <w:sz w:val="24"/>
                <w:szCs w:val="24"/>
              </w:rPr>
              <w:t>velocity potential function. One, two- and three -dimensional continuity equations in Cartesian coordinates.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10 </w:t>
            </w:r>
            <w:proofErr w:type="spellStart"/>
            <w:r>
              <w:rPr>
                <w:rFonts w:eastAsia="Cambria"/>
                <w:color w:val="000000"/>
                <w:sz w:val="24"/>
                <w:szCs w:val="24"/>
                <w:lang w:bidi="en-US"/>
              </w:rPr>
              <w:t>Hrs</w:t>
            </w:r>
            <w:proofErr w:type="spellEnd"/>
          </w:p>
        </w:tc>
      </w:tr>
      <w:tr w:rsidR="003A407B" w:rsidRPr="006D541A" w:rsidTr="00765F04">
        <w:trPr>
          <w:trHeight w:val="199"/>
        </w:trPr>
        <w:tc>
          <w:tcPr>
            <w:tcW w:w="8188" w:type="dxa"/>
          </w:tcPr>
          <w:p w:rsidR="003A407B" w:rsidRPr="00305F7A" w:rsidRDefault="003A407B" w:rsidP="00765F04">
            <w:pPr>
              <w:jc w:val="center"/>
              <w:rPr>
                <w:b/>
                <w:sz w:val="24"/>
                <w:szCs w:val="24"/>
              </w:rPr>
            </w:pPr>
            <w:r w:rsidRPr="00305F7A">
              <w:rPr>
                <w:b/>
                <w:sz w:val="24"/>
                <w:szCs w:val="24"/>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Dynamics</w:t>
            </w:r>
            <w:r w:rsidRPr="00305F7A">
              <w:rPr>
                <w:color w:val="010202"/>
                <w:sz w:val="24"/>
                <w:szCs w:val="24"/>
              </w:rPr>
              <w:t>- Surface and body forces; Equations of motion - Euler’s equation; Bernoulli’s equation - derivation; Energy Principle; Practical applications of Bernoulli’s</w:t>
            </w:r>
          </w:p>
          <w:p w:rsidR="003A407B" w:rsidRPr="00305F7A" w:rsidRDefault="003A407B" w:rsidP="00765F04">
            <w:pPr>
              <w:autoSpaceDE w:val="0"/>
              <w:autoSpaceDN w:val="0"/>
              <w:adjustRightInd w:val="0"/>
              <w:jc w:val="both"/>
              <w:rPr>
                <w:color w:val="010202"/>
                <w:sz w:val="24"/>
                <w:szCs w:val="24"/>
              </w:rPr>
            </w:pPr>
            <w:r w:rsidRPr="00305F7A">
              <w:rPr>
                <w:color w:val="010202"/>
                <w:sz w:val="24"/>
                <w:szCs w:val="24"/>
              </w:rPr>
              <w:t xml:space="preserve">Equation: </w:t>
            </w:r>
            <w:proofErr w:type="spellStart"/>
            <w:r w:rsidRPr="00305F7A">
              <w:rPr>
                <w:color w:val="010202"/>
                <w:sz w:val="24"/>
                <w:szCs w:val="24"/>
              </w:rPr>
              <w:t>Venturimeter</w:t>
            </w:r>
            <w:proofErr w:type="spellEnd"/>
            <w:r w:rsidRPr="00305F7A">
              <w:rPr>
                <w:color w:val="010202"/>
                <w:sz w:val="24"/>
                <w:szCs w:val="24"/>
              </w:rPr>
              <w:t>, Orifice meter and pitot tube; Flow through rectangular and triangular notches, Momentum principle; Forces exerted by fluid flow on pipe bend.</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Flow through Pipes</w:t>
            </w:r>
            <w:r w:rsidRPr="00305F7A">
              <w:rPr>
                <w:color w:val="010202"/>
                <w:sz w:val="24"/>
                <w:szCs w:val="24"/>
              </w:rPr>
              <w:t>- Loss of head through pipes, Darcy-</w:t>
            </w:r>
            <w:proofErr w:type="spellStart"/>
            <w:r w:rsidRPr="00305F7A">
              <w:rPr>
                <w:color w:val="010202"/>
                <w:sz w:val="24"/>
                <w:szCs w:val="24"/>
              </w:rPr>
              <w:t>Weisbach</w:t>
            </w:r>
            <w:proofErr w:type="spellEnd"/>
            <w:r w:rsidRPr="00305F7A">
              <w:rPr>
                <w:color w:val="010202"/>
                <w:sz w:val="24"/>
                <w:szCs w:val="24"/>
              </w:rPr>
              <w:t xml:space="preserve"> equation, minor losses, total energy equation, Hydraulic gradient line, Pipes in series and parallel, equivalent pipes, siphon, power transmission through pipes , branching of pipes</w:t>
            </w:r>
          </w:p>
          <w:p w:rsidR="003A407B" w:rsidRPr="00305F7A" w:rsidRDefault="003A407B" w:rsidP="00765F04">
            <w:pPr>
              <w:jc w:val="both"/>
              <w:rPr>
                <w:b/>
                <w:color w:val="010202"/>
                <w:sz w:val="24"/>
                <w:szCs w:val="24"/>
              </w:rPr>
            </w:pPr>
            <w:r w:rsidRPr="00305F7A">
              <w:rPr>
                <w:b/>
                <w:color w:val="010202"/>
                <w:sz w:val="24"/>
                <w:szCs w:val="24"/>
              </w:rPr>
              <w:t>Analysis of pipe networks</w:t>
            </w:r>
            <w:r w:rsidRPr="00305F7A">
              <w:rPr>
                <w:color w:val="010202"/>
                <w:sz w:val="24"/>
                <w:szCs w:val="24"/>
              </w:rPr>
              <w:t>- Hardy Cross method, wate</w:t>
            </w:r>
            <w:r w:rsidRPr="00305F7A">
              <w:rPr>
                <w:color w:val="010202"/>
                <w:sz w:val="24"/>
                <w:szCs w:val="24"/>
              </w:rPr>
              <w:softHyphen/>
              <w:t>r hammer in pipes and control measures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12 </w:t>
            </w:r>
            <w:proofErr w:type="spellStart"/>
            <w:r>
              <w:rPr>
                <w:rFonts w:eastAsia="Cambria"/>
                <w:color w:val="000000"/>
                <w:sz w:val="24"/>
                <w:szCs w:val="24"/>
                <w:lang w:bidi="en-US"/>
              </w:rPr>
              <w:t>Hrs</w:t>
            </w:r>
            <w:proofErr w:type="spellEnd"/>
          </w:p>
        </w:tc>
      </w:tr>
      <w:tr w:rsidR="003A407B" w:rsidRPr="006D541A" w:rsidTr="00765F04">
        <w:trPr>
          <w:trHeight w:val="199"/>
        </w:trPr>
        <w:tc>
          <w:tcPr>
            <w:tcW w:w="8188" w:type="dxa"/>
          </w:tcPr>
          <w:p w:rsidR="003A407B" w:rsidRPr="00305F7A" w:rsidRDefault="003A407B" w:rsidP="00765F04">
            <w:pPr>
              <w:jc w:val="center"/>
              <w:rPr>
                <w:b/>
                <w:sz w:val="24"/>
                <w:szCs w:val="24"/>
              </w:rPr>
            </w:pPr>
            <w:r w:rsidRPr="00305F7A">
              <w:rPr>
                <w:b/>
                <w:sz w:val="24"/>
                <w:szCs w:val="24"/>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jc w:val="both"/>
              <w:rPr>
                <w:color w:val="010202"/>
                <w:sz w:val="24"/>
                <w:szCs w:val="24"/>
              </w:rPr>
            </w:pPr>
            <w:r w:rsidRPr="00305F7A">
              <w:rPr>
                <w:b/>
                <w:color w:val="010202"/>
                <w:sz w:val="24"/>
                <w:szCs w:val="24"/>
              </w:rPr>
              <w:t>Dimensional Analysis and Dynamic Similitude</w:t>
            </w:r>
            <w:r w:rsidRPr="00305F7A">
              <w:rPr>
                <w:color w:val="010202"/>
                <w:sz w:val="24"/>
                <w:szCs w:val="24"/>
              </w:rPr>
              <w:t xml:space="preserve"> - Definitions of Reynolds Number, Froude Number, Mach Number, Weber </w:t>
            </w:r>
            <w:r w:rsidRPr="00305F7A">
              <w:rPr>
                <w:iCs/>
                <w:color w:val="010202"/>
                <w:sz w:val="24"/>
                <w:szCs w:val="24"/>
              </w:rPr>
              <w:t>Number and Euler Number; Buckingham’s π</w:t>
            </w:r>
            <w:r w:rsidRPr="00305F7A">
              <w:rPr>
                <w:color w:val="010202"/>
                <w:sz w:val="24"/>
                <w:szCs w:val="24"/>
              </w:rPr>
              <w:t>-Theorem</w:t>
            </w:r>
          </w:p>
          <w:p w:rsidR="003A407B" w:rsidRPr="00305F7A" w:rsidRDefault="003A407B" w:rsidP="00765F04">
            <w:pPr>
              <w:jc w:val="both"/>
              <w:rPr>
                <w:color w:val="010202"/>
                <w:sz w:val="24"/>
                <w:szCs w:val="24"/>
              </w:rPr>
            </w:pPr>
            <w:r w:rsidRPr="00305F7A">
              <w:rPr>
                <w:b/>
                <w:color w:val="010202"/>
                <w:sz w:val="24"/>
                <w:szCs w:val="24"/>
              </w:rPr>
              <w:t>Laminar flow</w:t>
            </w:r>
            <w:r w:rsidRPr="00305F7A">
              <w:rPr>
                <w:color w:val="010202"/>
                <w:sz w:val="24"/>
                <w:szCs w:val="24"/>
              </w:rPr>
              <w:t xml:space="preserve"> through circular pipes-Hagen </w:t>
            </w:r>
            <w:proofErr w:type="spellStart"/>
            <w:r w:rsidRPr="00305F7A">
              <w:rPr>
                <w:color w:val="010202"/>
                <w:sz w:val="24"/>
                <w:szCs w:val="24"/>
              </w:rPr>
              <w:t>Poiseuille</w:t>
            </w:r>
            <w:proofErr w:type="spellEnd"/>
            <w:r w:rsidRPr="00305F7A">
              <w:rPr>
                <w:color w:val="010202"/>
                <w:sz w:val="24"/>
                <w:szCs w:val="24"/>
              </w:rPr>
              <w:t xml:space="preserve"> Law, and Flow through  parallel plates,</w:t>
            </w:r>
          </w:p>
          <w:p w:rsidR="003A407B" w:rsidRPr="00305F7A" w:rsidRDefault="003A407B" w:rsidP="00765F04">
            <w:pPr>
              <w:jc w:val="both"/>
              <w:rPr>
                <w:color w:val="010202"/>
                <w:sz w:val="24"/>
                <w:szCs w:val="24"/>
              </w:rPr>
            </w:pPr>
            <w:r w:rsidRPr="00305F7A">
              <w:rPr>
                <w:b/>
                <w:color w:val="010202"/>
                <w:sz w:val="24"/>
                <w:szCs w:val="24"/>
              </w:rPr>
              <w:t>Turbulent Flow</w:t>
            </w:r>
            <w:r w:rsidRPr="00305F7A">
              <w:rPr>
                <w:color w:val="010202"/>
                <w:sz w:val="24"/>
                <w:szCs w:val="24"/>
              </w:rPr>
              <w:t xml:space="preserve">- Reynolds experiment, </w:t>
            </w:r>
            <w:proofErr w:type="spellStart"/>
            <w:r w:rsidRPr="00305F7A">
              <w:rPr>
                <w:color w:val="010202"/>
                <w:sz w:val="24"/>
                <w:szCs w:val="24"/>
              </w:rPr>
              <w:t>Prandtl’s</w:t>
            </w:r>
            <w:proofErr w:type="spellEnd"/>
            <w:r w:rsidRPr="00305F7A">
              <w:rPr>
                <w:color w:val="010202"/>
                <w:sz w:val="24"/>
                <w:szCs w:val="24"/>
              </w:rPr>
              <w:t xml:space="preserve"> universal velocity distribution equation. Turbulent flow through smooth and rough pipes.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10 </w:t>
            </w:r>
            <w:proofErr w:type="spellStart"/>
            <w:r>
              <w:rPr>
                <w:rFonts w:eastAsia="Cambria"/>
                <w:color w:val="000000"/>
                <w:sz w:val="24"/>
                <w:szCs w:val="24"/>
                <w:lang w:bidi="en-US"/>
              </w:rPr>
              <w:t>Hrs</w:t>
            </w:r>
            <w:proofErr w:type="spellEnd"/>
          </w:p>
        </w:tc>
      </w:tr>
      <w:tr w:rsidR="003A407B" w:rsidRPr="006D541A" w:rsidTr="00765F04">
        <w:trPr>
          <w:trHeight w:val="199"/>
        </w:trPr>
        <w:tc>
          <w:tcPr>
            <w:tcW w:w="8188" w:type="dxa"/>
          </w:tcPr>
          <w:p w:rsidR="003A407B" w:rsidRDefault="003A407B" w:rsidP="00765F04">
            <w:pPr>
              <w:pStyle w:val="Default"/>
              <w:jc w:val="both"/>
            </w:pPr>
            <w:r>
              <w:t xml:space="preserve">Note: Tutorials shall comprise of solving numerical examples on the course contents &amp; presentations on practical applications of course concept and assessment. Term work shall include at least five assignments based on above syllabus and any one of the following.  </w:t>
            </w:r>
          </w:p>
          <w:p w:rsidR="003A407B" w:rsidRPr="006E4784" w:rsidRDefault="003A407B" w:rsidP="00B503B4">
            <w:pPr>
              <w:pStyle w:val="ListParagraph"/>
              <w:numPr>
                <w:ilvl w:val="0"/>
                <w:numId w:val="10"/>
              </w:numPr>
              <w:spacing w:after="200" w:line="276" w:lineRule="auto"/>
              <w:jc w:val="both"/>
              <w:rPr>
                <w:b/>
                <w:color w:val="010202"/>
                <w:sz w:val="24"/>
                <w:szCs w:val="24"/>
              </w:rPr>
            </w:pPr>
            <w:r w:rsidRPr="006E4784">
              <w:rPr>
                <w:sz w:val="24"/>
                <w:szCs w:val="24"/>
              </w:rPr>
              <w:t xml:space="preserve">Preparing report on principles of fluid mechanics used in </w:t>
            </w:r>
            <w:r>
              <w:rPr>
                <w:sz w:val="24"/>
                <w:szCs w:val="24"/>
              </w:rPr>
              <w:t xml:space="preserve">industrial process </w:t>
            </w:r>
            <w:r w:rsidRPr="006E4784">
              <w:rPr>
                <w:sz w:val="24"/>
                <w:szCs w:val="24"/>
              </w:rPr>
              <w:t xml:space="preserve"> </w:t>
            </w:r>
            <w:r>
              <w:rPr>
                <w:sz w:val="24"/>
                <w:szCs w:val="24"/>
              </w:rPr>
              <w:t xml:space="preserve">in the factory/industry </w:t>
            </w:r>
            <w:r w:rsidRPr="006E4784">
              <w:rPr>
                <w:sz w:val="24"/>
                <w:szCs w:val="24"/>
              </w:rPr>
              <w:t xml:space="preserve">located in the local area </w:t>
            </w:r>
          </w:p>
          <w:p w:rsidR="003A407B" w:rsidRPr="006E4784" w:rsidRDefault="003A407B" w:rsidP="00B503B4">
            <w:pPr>
              <w:pStyle w:val="ListParagraph"/>
              <w:numPr>
                <w:ilvl w:val="0"/>
                <w:numId w:val="10"/>
              </w:numPr>
              <w:spacing w:after="200" w:line="276" w:lineRule="auto"/>
              <w:jc w:val="both"/>
              <w:rPr>
                <w:b/>
                <w:color w:val="010202"/>
                <w:sz w:val="24"/>
                <w:szCs w:val="24"/>
              </w:rPr>
            </w:pPr>
            <w:r>
              <w:rPr>
                <w:sz w:val="24"/>
                <w:szCs w:val="24"/>
              </w:rPr>
              <w:t>Visiting water supply and pipe network located in the local area and preparing report</w:t>
            </w:r>
          </w:p>
        </w:tc>
        <w:tc>
          <w:tcPr>
            <w:tcW w:w="992" w:type="dxa"/>
          </w:tcPr>
          <w:p w:rsidR="003A407B"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9180" w:type="dxa"/>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0319FE"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 xml:space="preserve">Fluid Mechanics and Machinery, </w:t>
            </w:r>
            <w:proofErr w:type="spellStart"/>
            <w:r w:rsidRPr="000319FE">
              <w:rPr>
                <w:rFonts w:eastAsia="Cambria"/>
                <w:sz w:val="24"/>
                <w:szCs w:val="24"/>
                <w:lang w:bidi="en-US"/>
              </w:rPr>
              <w:t>C.S.P.Ojha</w:t>
            </w:r>
            <w:proofErr w:type="spellEnd"/>
            <w:r w:rsidRPr="000319FE">
              <w:rPr>
                <w:rFonts w:eastAsia="Cambria"/>
                <w:sz w:val="24"/>
                <w:szCs w:val="24"/>
                <w:lang w:bidi="en-US"/>
              </w:rPr>
              <w:t xml:space="preserve">, R. </w:t>
            </w:r>
            <w:proofErr w:type="spellStart"/>
            <w:r w:rsidRPr="000319FE">
              <w:rPr>
                <w:rFonts w:eastAsia="Cambria"/>
                <w:sz w:val="24"/>
                <w:szCs w:val="24"/>
                <w:lang w:bidi="en-US"/>
              </w:rPr>
              <w:t>Berndtsson</w:t>
            </w:r>
            <w:proofErr w:type="spellEnd"/>
            <w:r w:rsidRPr="000319FE">
              <w:rPr>
                <w:rFonts w:eastAsia="Cambria"/>
                <w:sz w:val="24"/>
                <w:szCs w:val="24"/>
                <w:lang w:bidi="en-US"/>
              </w:rPr>
              <w:t xml:space="preserve"> and P. N. </w:t>
            </w:r>
            <w:proofErr w:type="spellStart"/>
            <w:r w:rsidRPr="000319FE">
              <w:rPr>
                <w:rFonts w:eastAsia="Cambria"/>
                <w:sz w:val="24"/>
                <w:szCs w:val="24"/>
                <w:lang w:bidi="en-US"/>
              </w:rPr>
              <w:t>Chadramouli</w:t>
            </w:r>
            <w:proofErr w:type="spellEnd"/>
            <w:r w:rsidRPr="000319FE">
              <w:rPr>
                <w:rFonts w:eastAsia="Cambria"/>
                <w:sz w:val="24"/>
                <w:szCs w:val="24"/>
                <w:lang w:bidi="en-US"/>
              </w:rPr>
              <w:t>,</w:t>
            </w:r>
          </w:p>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lastRenderedPageBreak/>
              <w:t>Oxford University Press, 2010</w:t>
            </w:r>
            <w:r>
              <w:rPr>
                <w:rFonts w:eastAsia="Cambria"/>
                <w:sz w:val="24"/>
                <w:szCs w:val="24"/>
                <w:lang w:bidi="en-US"/>
              </w:rPr>
              <w:t>.</w:t>
            </w:r>
            <w:r w:rsidRPr="000319FE">
              <w:rPr>
                <w:rFonts w:eastAsia="Cambria"/>
                <w:sz w:val="24"/>
                <w:szCs w:val="24"/>
                <w:lang w:bidi="en-US"/>
              </w:rPr>
              <w:t xml:space="preserve">    </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lastRenderedPageBreak/>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Hydraulics and Fluid Mechanics, P M Modi and S M Seth, Standard Book House</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 xml:space="preserve">Theory and Applications of Fluid Mechanics, K. </w:t>
            </w:r>
            <w:proofErr w:type="spellStart"/>
            <w:r w:rsidRPr="000319FE">
              <w:rPr>
                <w:rFonts w:eastAsia="Cambria"/>
                <w:sz w:val="24"/>
                <w:szCs w:val="24"/>
                <w:lang w:bidi="en-US"/>
              </w:rPr>
              <w:t>Subramanya</w:t>
            </w:r>
            <w:proofErr w:type="spellEnd"/>
            <w:r w:rsidRPr="000319FE">
              <w:rPr>
                <w:rFonts w:eastAsia="Cambria"/>
                <w:sz w:val="24"/>
                <w:szCs w:val="24"/>
                <w:lang w:bidi="en-US"/>
              </w:rPr>
              <w:t>, Tata McGraw Hill</w:t>
            </w:r>
          </w:p>
        </w:tc>
      </w:tr>
      <w:tr w:rsidR="003A407B" w:rsidRPr="006D541A" w:rsidTr="00765F04">
        <w:tc>
          <w:tcPr>
            <w:tcW w:w="9180" w:type="dxa"/>
            <w:gridSpan w:val="2"/>
          </w:tcPr>
          <w:p w:rsidR="003A407B" w:rsidRPr="000319FE" w:rsidRDefault="003A407B" w:rsidP="00765F04">
            <w:pPr>
              <w:widowControl w:val="0"/>
              <w:autoSpaceDE w:val="0"/>
              <w:autoSpaceDN w:val="0"/>
              <w:jc w:val="both"/>
              <w:rPr>
                <w:rFonts w:eastAsia="Cambria"/>
                <w:sz w:val="24"/>
                <w:szCs w:val="24"/>
                <w:lang w:bidi="en-US"/>
              </w:rPr>
            </w:pPr>
            <w:r w:rsidRPr="000D6586">
              <w:rPr>
                <w:rFonts w:eastAsia="Cambria"/>
                <w:b/>
                <w:sz w:val="24"/>
                <w:szCs w:val="24"/>
                <w:lang w:bidi="en-US"/>
              </w:rPr>
              <w:t>REFERENCE</w:t>
            </w:r>
            <w:r>
              <w:rPr>
                <w:rFonts w:eastAsia="Cambria"/>
                <w:b/>
                <w:sz w:val="24"/>
                <w:szCs w:val="24"/>
                <w:lang w:bidi="en-US"/>
              </w:rPr>
              <w:t xml:space="preserve"> BOOKS</w:t>
            </w:r>
            <w:r>
              <w:rPr>
                <w:rFonts w:eastAsia="Cambria"/>
                <w:sz w:val="24"/>
                <w:szCs w:val="24"/>
                <w:lang w:bidi="en-US"/>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 xml:space="preserve">Fluid Mechanics with Engineering Applications, R.L. Daugherty, J.B. </w:t>
            </w:r>
            <w:proofErr w:type="spellStart"/>
            <w:r w:rsidRPr="000319FE">
              <w:rPr>
                <w:rFonts w:eastAsia="Cambria"/>
                <w:sz w:val="24"/>
                <w:szCs w:val="24"/>
                <w:lang w:bidi="en-US"/>
              </w:rPr>
              <w:t>Franzini</w:t>
            </w:r>
            <w:proofErr w:type="spellEnd"/>
            <w:r w:rsidRPr="000319FE">
              <w:rPr>
                <w:rFonts w:eastAsia="Cambria"/>
                <w:sz w:val="24"/>
                <w:szCs w:val="24"/>
                <w:lang w:bidi="en-US"/>
              </w:rPr>
              <w:t xml:space="preserve"> and E.J. </w:t>
            </w:r>
            <w:proofErr w:type="spellStart"/>
            <w:r w:rsidRPr="000319FE">
              <w:rPr>
                <w:rFonts w:eastAsia="Cambria"/>
                <w:sz w:val="24"/>
                <w:szCs w:val="24"/>
                <w:lang w:bidi="en-US"/>
              </w:rPr>
              <w:t>Finnemore</w:t>
            </w:r>
            <w:proofErr w:type="spellEnd"/>
            <w:r w:rsidRPr="000319FE">
              <w:rPr>
                <w:rFonts w:eastAsia="Cambria"/>
                <w:sz w:val="24"/>
                <w:szCs w:val="24"/>
                <w:lang w:bidi="en-US"/>
              </w:rPr>
              <w:t xml:space="preserve">, International Student Edition, Mc </w:t>
            </w:r>
            <w:proofErr w:type="spellStart"/>
            <w:r w:rsidRPr="000319FE">
              <w:rPr>
                <w:rFonts w:eastAsia="Cambria"/>
                <w:sz w:val="24"/>
                <w:szCs w:val="24"/>
                <w:lang w:bidi="en-US"/>
              </w:rPr>
              <w:t>Graw</w:t>
            </w:r>
            <w:proofErr w:type="spellEnd"/>
            <w:r w:rsidRPr="000319FE">
              <w:rPr>
                <w:rFonts w:eastAsia="Cambria"/>
                <w:sz w:val="24"/>
                <w:szCs w:val="24"/>
                <w:lang w:bidi="en-US"/>
              </w:rPr>
              <w:t xml:space="preserve"> Hill.</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tcPr>
          <w:p w:rsidR="003A407B" w:rsidRPr="000319FE"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and Hydraulic Machines , R. K. Rajput , S. Chand &amp; Company</w:t>
            </w:r>
          </w:p>
        </w:tc>
      </w:tr>
    </w:tbl>
    <w:p w:rsidR="003A407B" w:rsidRDefault="003A407B"/>
    <w:p w:rsidR="003A407B" w:rsidRDefault="003A407B"/>
    <w:p w:rsidR="003A407B" w:rsidRDefault="003A407B"/>
    <w:p w:rsidR="003A407B" w:rsidRDefault="003A407B"/>
    <w:p w:rsidR="003A407B" w:rsidRDefault="003A407B"/>
    <w:p w:rsidR="003A407B" w:rsidRDefault="003A407B"/>
    <w:tbl>
      <w:tblPr>
        <w:tblW w:w="0" w:type="auto"/>
        <w:jc w:val="center"/>
        <w:tblLook w:val="04A0" w:firstRow="1" w:lastRow="0" w:firstColumn="1" w:lastColumn="0" w:noHBand="0" w:noVBand="1"/>
      </w:tblPr>
      <w:tblGrid>
        <w:gridCol w:w="2963"/>
        <w:gridCol w:w="1476"/>
        <w:gridCol w:w="1143"/>
        <w:gridCol w:w="1544"/>
        <w:gridCol w:w="1026"/>
        <w:gridCol w:w="2236"/>
      </w:tblGrid>
      <w:tr w:rsidR="003A407B" w:rsidRPr="006D541A" w:rsidTr="00765F04">
        <w:trPr>
          <w:jc w:val="center"/>
        </w:trPr>
        <w:tc>
          <w:tcPr>
            <w:tcW w:w="10388" w:type="dxa"/>
            <w:gridSpan w:val="6"/>
          </w:tcPr>
          <w:p w:rsidR="003A407B" w:rsidRPr="006D541A" w:rsidRDefault="003A407B" w:rsidP="00765F04">
            <w:pPr>
              <w:widowControl w:val="0"/>
              <w:autoSpaceDE w:val="0"/>
              <w:autoSpaceDN w:val="0"/>
              <w:jc w:val="center"/>
              <w:rPr>
                <w:rFonts w:eastAsia="Cambria"/>
                <w:b/>
                <w:sz w:val="28"/>
                <w:szCs w:val="28"/>
                <w:lang w:bidi="en-US"/>
              </w:rPr>
            </w:pPr>
            <w:r w:rsidRPr="003F46F4">
              <w:rPr>
                <w:rFonts w:eastAsia="Cambria"/>
                <w:b/>
                <w:sz w:val="28"/>
                <w:szCs w:val="28"/>
                <w:lang w:bidi="en-US"/>
              </w:rPr>
              <w:t>ENGINEERING GEOLOGY</w:t>
            </w:r>
          </w:p>
        </w:tc>
      </w:tr>
      <w:tr w:rsidR="003A407B" w:rsidRPr="006D541A" w:rsidTr="00765F04">
        <w:trPr>
          <w:jc w:val="center"/>
        </w:trPr>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30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3262"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w:t>
            </w:r>
            <w:r>
              <w:rPr>
                <w:rFonts w:eastAsia="Cambria"/>
                <w:b/>
                <w:sz w:val="24"/>
                <w:szCs w:val="24"/>
                <w:lang w:bidi="en-US"/>
              </w:rPr>
              <w:t>3</w:t>
            </w:r>
          </w:p>
        </w:tc>
      </w:tr>
      <w:tr w:rsidR="003A407B" w:rsidRPr="006D541A" w:rsidTr="00765F04">
        <w:trPr>
          <w:jc w:val="center"/>
        </w:trPr>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3262"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rPr>
          <w:jc w:val="center"/>
        </w:trPr>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3262"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rPr>
          <w:jc w:val="center"/>
        </w:trPr>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23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rPr>
          <w:jc w:val="center"/>
        </w:trPr>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23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study and identify different types natural materials like rocks &amp; minerals and soil.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understand the various natural dynamic processes their influence on the </w:t>
      </w:r>
      <w:proofErr w:type="spellStart"/>
      <w:r w:rsidRPr="00700E50">
        <w:rPr>
          <w:sz w:val="24"/>
          <w:szCs w:val="24"/>
        </w:rPr>
        <w:t>surfacial</w:t>
      </w:r>
      <w:proofErr w:type="spellEnd"/>
      <w:r w:rsidRPr="00700E50">
        <w:rPr>
          <w:sz w:val="24"/>
          <w:szCs w:val="24"/>
        </w:rPr>
        <w:t xml:space="preserve"> features, natural material and their consequences.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know the physical properties of rocks &amp; minerals.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To know the importance of geological maps and language helpful for Civil Engineering projects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tbl>
      <w:tblPr>
        <w:tblW w:w="0" w:type="auto"/>
        <w:jc w:val="center"/>
        <w:tblLook w:val="04A0" w:firstRow="1" w:lastRow="0" w:firstColumn="1" w:lastColumn="0" w:noHBand="0" w:noVBand="1"/>
      </w:tblPr>
      <w:tblGrid>
        <w:gridCol w:w="1627"/>
        <w:gridCol w:w="8840"/>
      </w:tblGrid>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897" w:type="dxa"/>
          </w:tcPr>
          <w:p w:rsidR="003A407B" w:rsidRPr="003F46F4" w:rsidRDefault="003A407B" w:rsidP="00765F04">
            <w:pPr>
              <w:widowControl w:val="0"/>
              <w:tabs>
                <w:tab w:val="left" w:pos="761"/>
              </w:tabs>
              <w:spacing w:before="48"/>
            </w:pPr>
            <w:r w:rsidRPr="000937A8">
              <w:rPr>
                <w:rFonts w:eastAsia="Cambria"/>
                <w:sz w:val="24"/>
                <w:szCs w:val="24"/>
              </w:rPr>
              <w:t>To understand the processes of the agents in modifying the earth’s</w:t>
            </w:r>
            <w:r>
              <w:rPr>
                <w:rFonts w:eastAsia="Cambria"/>
                <w:sz w:val="24"/>
                <w:szCs w:val="24"/>
              </w:rPr>
              <w:t xml:space="preserve"> </w:t>
            </w:r>
            <w:r w:rsidRPr="000937A8">
              <w:rPr>
                <w:rFonts w:eastAsia="Cambria"/>
                <w:sz w:val="24"/>
                <w:szCs w:val="24"/>
              </w:rPr>
              <w:t>surface</w:t>
            </w:r>
            <w:r>
              <w:rPr>
                <w:rFonts w:eastAsia="Cambria"/>
                <w:sz w:val="24"/>
                <w:szCs w:val="24"/>
              </w:rPr>
              <w:t>,</w:t>
            </w:r>
            <w:r w:rsidRPr="000937A8">
              <w:rPr>
                <w:rFonts w:eastAsia="Cambria"/>
                <w:sz w:val="24"/>
                <w:szCs w:val="24"/>
              </w:rPr>
              <w:t xml:space="preserve"> origin of landforms of the earth’s</w:t>
            </w:r>
            <w:r>
              <w:rPr>
                <w:rFonts w:eastAsia="Cambria"/>
                <w:sz w:val="24"/>
                <w:szCs w:val="24"/>
              </w:rPr>
              <w:t xml:space="preserve"> </w:t>
            </w:r>
            <w:r w:rsidRPr="000937A8">
              <w:rPr>
                <w:rFonts w:eastAsia="Cambria"/>
                <w:sz w:val="24"/>
                <w:szCs w:val="24"/>
              </w:rPr>
              <w:t>crust</w:t>
            </w:r>
            <w:r>
              <w:rPr>
                <w:rFonts w:eastAsia="Cambria"/>
                <w:sz w:val="24"/>
                <w:szCs w:val="24"/>
              </w:rPr>
              <w:t xml:space="preserve"> and </w:t>
            </w:r>
            <w:r w:rsidRPr="000937A8">
              <w:rPr>
                <w:rFonts w:eastAsia="Cambria"/>
                <w:sz w:val="24"/>
                <w:szCs w:val="24"/>
              </w:rPr>
              <w:t>origin of various rock types</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897" w:type="dxa"/>
          </w:tcPr>
          <w:p w:rsidR="003A407B" w:rsidRPr="00261592" w:rsidRDefault="003A407B" w:rsidP="00765F04">
            <w:pPr>
              <w:widowControl w:val="0"/>
              <w:tabs>
                <w:tab w:val="left" w:pos="761"/>
              </w:tabs>
              <w:spacing w:before="3"/>
              <w:ind w:right="845"/>
              <w:rPr>
                <w:rFonts w:eastAsia="Cambria"/>
                <w:sz w:val="24"/>
                <w:szCs w:val="24"/>
              </w:rPr>
            </w:pPr>
            <w:r>
              <w:rPr>
                <w:rFonts w:eastAsia="Cambria"/>
                <w:sz w:val="24"/>
                <w:szCs w:val="24"/>
              </w:rPr>
              <w:t>T</w:t>
            </w:r>
            <w:r w:rsidRPr="000937A8">
              <w:rPr>
                <w:rFonts w:eastAsia="Cambria"/>
                <w:sz w:val="24"/>
                <w:szCs w:val="24"/>
              </w:rPr>
              <w:t xml:space="preserve">o identify, classify the various rocks </w:t>
            </w:r>
            <w:r>
              <w:rPr>
                <w:rFonts w:eastAsia="Cambria"/>
                <w:sz w:val="24"/>
                <w:szCs w:val="24"/>
              </w:rPr>
              <w:t xml:space="preserve">and </w:t>
            </w:r>
            <w:r w:rsidRPr="000937A8">
              <w:rPr>
                <w:rFonts w:eastAsia="Cambria"/>
                <w:sz w:val="24"/>
                <w:szCs w:val="24"/>
              </w:rPr>
              <w:t>types of structures in rocks</w:t>
            </w:r>
            <w:r>
              <w:rPr>
                <w:rFonts w:eastAsia="Cambria"/>
                <w:sz w:val="24"/>
                <w:szCs w:val="24"/>
              </w:rPr>
              <w:t xml:space="preserve"> </w:t>
            </w:r>
            <w:r w:rsidRPr="000937A8">
              <w:rPr>
                <w:rFonts w:eastAsia="Cambria"/>
                <w:sz w:val="24"/>
                <w:szCs w:val="24"/>
              </w:rPr>
              <w:t>in hand</w:t>
            </w:r>
            <w:r>
              <w:rPr>
                <w:rFonts w:eastAsia="Cambria"/>
                <w:sz w:val="24"/>
                <w:szCs w:val="24"/>
              </w:rPr>
              <w:t xml:space="preserve"> specimen and </w:t>
            </w:r>
            <w:r w:rsidRPr="000937A8">
              <w:rPr>
                <w:rFonts w:eastAsia="Cambria"/>
                <w:sz w:val="24"/>
                <w:szCs w:val="24"/>
              </w:rPr>
              <w:t>classify</w:t>
            </w:r>
            <w:r>
              <w:rPr>
                <w:rFonts w:eastAsia="Cambria"/>
                <w:sz w:val="24"/>
                <w:szCs w:val="24"/>
              </w:rPr>
              <w:t xml:space="preserve"> </w:t>
            </w:r>
            <w:r w:rsidRPr="000937A8">
              <w:rPr>
                <w:rFonts w:eastAsia="Cambria"/>
                <w:sz w:val="24"/>
                <w:szCs w:val="24"/>
              </w:rPr>
              <w:t>them.</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897" w:type="dxa"/>
          </w:tcPr>
          <w:p w:rsidR="003A407B" w:rsidRPr="006D541A" w:rsidRDefault="003A407B" w:rsidP="00765F04">
            <w:pPr>
              <w:widowControl w:val="0"/>
              <w:autoSpaceDE w:val="0"/>
              <w:autoSpaceDN w:val="0"/>
              <w:rPr>
                <w:rFonts w:eastAsia="Cambria"/>
                <w:b/>
                <w:sz w:val="24"/>
                <w:szCs w:val="24"/>
                <w:lang w:bidi="en-US"/>
              </w:rPr>
            </w:pPr>
            <w:r w:rsidRPr="000937A8">
              <w:rPr>
                <w:rFonts w:eastAsia="Cambria"/>
                <w:sz w:val="24"/>
                <w:szCs w:val="24"/>
              </w:rPr>
              <w:t xml:space="preserve">To </w:t>
            </w:r>
            <w:r w:rsidRPr="006D541A">
              <w:rPr>
                <w:rFonts w:eastAsia="Cambria"/>
                <w:sz w:val="24"/>
                <w:szCs w:val="24"/>
                <w:lang w:bidi="en-US"/>
              </w:rPr>
              <w:t>Analyze</w:t>
            </w:r>
            <w:r w:rsidRPr="00177DBF">
              <w:rPr>
                <w:rFonts w:eastAsia="Cambria"/>
                <w:sz w:val="24"/>
                <w:szCs w:val="24"/>
              </w:rPr>
              <w:t xml:space="preserve"> the minerals </w:t>
            </w:r>
            <w:r w:rsidRPr="000937A8">
              <w:rPr>
                <w:rFonts w:eastAsia="Cambria"/>
                <w:sz w:val="24"/>
                <w:szCs w:val="24"/>
              </w:rPr>
              <w:t>based on their physical</w:t>
            </w:r>
            <w:r>
              <w:rPr>
                <w:rFonts w:eastAsia="Cambria"/>
                <w:sz w:val="24"/>
                <w:szCs w:val="24"/>
              </w:rPr>
              <w:t xml:space="preserve"> </w:t>
            </w:r>
            <w:r w:rsidRPr="00177DBF">
              <w:rPr>
                <w:rFonts w:eastAsia="Cambria"/>
                <w:sz w:val="24"/>
                <w:szCs w:val="24"/>
              </w:rPr>
              <w:t>properties</w:t>
            </w:r>
            <w:r w:rsidRPr="006D541A">
              <w:rPr>
                <w:rFonts w:eastAsia="Cambria"/>
                <w:sz w:val="24"/>
                <w:szCs w:val="24"/>
                <w:lang w:bidi="en-US"/>
              </w:rPr>
              <w:t xml:space="preserve"> </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89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937A8">
              <w:rPr>
                <w:rFonts w:eastAsia="Cambria"/>
                <w:sz w:val="24"/>
                <w:szCs w:val="24"/>
              </w:rPr>
              <w:t xml:space="preserve">To </w:t>
            </w:r>
            <w:r>
              <w:rPr>
                <w:rFonts w:eastAsia="Cambria"/>
                <w:sz w:val="24"/>
                <w:szCs w:val="24"/>
              </w:rPr>
              <w:t>evaluate suitability of rocks</w:t>
            </w:r>
            <w:r w:rsidRPr="000937A8">
              <w:rPr>
                <w:rFonts w:eastAsia="Cambria"/>
                <w:sz w:val="24"/>
                <w:szCs w:val="24"/>
              </w:rPr>
              <w:t xml:space="preserve"> </w:t>
            </w:r>
            <w:r>
              <w:rPr>
                <w:rFonts w:eastAsia="Cambria"/>
                <w:sz w:val="24"/>
                <w:szCs w:val="24"/>
              </w:rPr>
              <w:t xml:space="preserve">and </w:t>
            </w:r>
            <w:r w:rsidRPr="000937A8">
              <w:rPr>
                <w:rFonts w:eastAsia="Cambria"/>
                <w:sz w:val="24"/>
                <w:szCs w:val="24"/>
              </w:rPr>
              <w:t>various</w:t>
            </w:r>
            <w:r>
              <w:rPr>
                <w:rFonts w:eastAsia="Cambria"/>
                <w:sz w:val="24"/>
                <w:szCs w:val="24"/>
              </w:rPr>
              <w:t xml:space="preserve"> </w:t>
            </w:r>
            <w:r w:rsidRPr="000937A8">
              <w:rPr>
                <w:rFonts w:eastAsia="Cambria"/>
                <w:sz w:val="24"/>
                <w:szCs w:val="24"/>
              </w:rPr>
              <w:t>minerals</w:t>
            </w:r>
            <w:r>
              <w:rPr>
                <w:rFonts w:eastAsia="Cambria"/>
                <w:sz w:val="24"/>
                <w:szCs w:val="24"/>
                <w:lang w:bidi="en-US"/>
              </w:rPr>
              <w:t xml:space="preserve"> for </w:t>
            </w:r>
            <w:r>
              <w:rPr>
                <w:rFonts w:eastAsia="Cambria"/>
                <w:sz w:val="24"/>
                <w:szCs w:val="24"/>
              </w:rPr>
              <w:t>Civil Engineering Projects</w:t>
            </w:r>
          </w:p>
        </w:tc>
      </w:tr>
    </w:tbl>
    <w:p w:rsidR="003A407B" w:rsidRDefault="003A407B"/>
    <w:tbl>
      <w:tblPr>
        <w:tblStyle w:val="TableGrid1"/>
        <w:tblW w:w="0" w:type="auto"/>
        <w:tblLook w:val="04A0" w:firstRow="1" w:lastRow="0" w:firstColumn="1" w:lastColumn="0" w:noHBand="0" w:noVBand="1"/>
      </w:tblPr>
      <w:tblGrid>
        <w:gridCol w:w="9386"/>
        <w:gridCol w:w="1071"/>
      </w:tblGrid>
      <w:tr w:rsidR="003A407B" w:rsidRPr="00571BF5" w:rsidTr="00765F04">
        <w:tc>
          <w:tcPr>
            <w:tcW w:w="9404" w:type="dxa"/>
          </w:tcPr>
          <w:p w:rsidR="003A407B" w:rsidRPr="00177DBF" w:rsidRDefault="003A407B" w:rsidP="00765F04">
            <w:pPr>
              <w:jc w:val="center"/>
              <w:rPr>
                <w:rFonts w:ascii="Times New Roman" w:hAnsi="Times New Roman" w:cs="Times New Roman"/>
                <w:b/>
                <w:sz w:val="24"/>
                <w:szCs w:val="24"/>
              </w:rPr>
            </w:pPr>
            <w:r w:rsidRPr="00177DBF">
              <w:rPr>
                <w:rFonts w:ascii="Times New Roman" w:hAnsi="Times New Roman" w:cs="Times New Roman"/>
                <w:b/>
                <w:sz w:val="24"/>
                <w:szCs w:val="24"/>
              </w:rPr>
              <w:t>UNIT1</w:t>
            </w:r>
          </w:p>
        </w:tc>
        <w:tc>
          <w:tcPr>
            <w:tcW w:w="1072" w:type="dxa"/>
          </w:tcPr>
          <w:p w:rsidR="003A407B" w:rsidRPr="004732CF" w:rsidRDefault="003A407B" w:rsidP="00765F04">
            <w:pPr>
              <w:rPr>
                <w:rFonts w:ascii="Times New Roman" w:hAnsi="Times New Roman" w:cs="Times New Roman"/>
                <w:b/>
                <w:sz w:val="24"/>
                <w:szCs w:val="24"/>
              </w:rPr>
            </w:pPr>
            <w:r w:rsidRPr="004732CF">
              <w:rPr>
                <w:rFonts w:ascii="Times New Roman" w:hAnsi="Times New Roman" w:cs="Times New Roman"/>
                <w:b/>
                <w:sz w:val="24"/>
                <w:szCs w:val="24"/>
              </w:rPr>
              <w:t>1</w:t>
            </w:r>
            <w:r>
              <w:rPr>
                <w:rFonts w:ascii="Times New Roman" w:hAnsi="Times New Roman" w:cs="Times New Roman"/>
                <w:b/>
                <w:sz w:val="24"/>
                <w:szCs w:val="24"/>
              </w:rPr>
              <w:t xml:space="preserve">0 </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Introduction-Branches of geology</w:t>
            </w:r>
            <w:r w:rsidRPr="004732CF">
              <w:rPr>
                <w:rFonts w:ascii="Times New Roman" w:hAnsi="Times New Roman" w:cs="Times New Roman"/>
                <w:sz w:val="24"/>
                <w:szCs w:val="24"/>
              </w:rPr>
              <w:t xml:space="preserve"> useful to civil engineering, scope of geological studies in various civil engineering projects. Departments dealing with this subject in India and their scope of work- GSI, NIRM. Mineralogy-Mineral, Origin and </w:t>
            </w:r>
            <w:proofErr w:type="spellStart"/>
            <w:r w:rsidRPr="004732CF">
              <w:rPr>
                <w:rFonts w:ascii="Times New Roman" w:hAnsi="Times New Roman" w:cs="Times New Roman"/>
                <w:sz w:val="24"/>
                <w:szCs w:val="24"/>
              </w:rPr>
              <w:t>composition</w:t>
            </w:r>
            <w:proofErr w:type="gramStart"/>
            <w:r w:rsidRPr="004732CF">
              <w:rPr>
                <w:rFonts w:ascii="Times New Roman" w:hAnsi="Times New Roman" w:cs="Times New Roman"/>
                <w:sz w:val="24"/>
                <w:szCs w:val="24"/>
              </w:rPr>
              <w:t>,Mineral</w:t>
            </w:r>
            <w:proofErr w:type="spellEnd"/>
            <w:proofErr w:type="gramEnd"/>
            <w:r w:rsidRPr="004732CF">
              <w:rPr>
                <w:rFonts w:ascii="Times New Roman" w:hAnsi="Times New Roman" w:cs="Times New Roman"/>
                <w:sz w:val="24"/>
                <w:szCs w:val="24"/>
              </w:rPr>
              <w:t xml:space="preserve"> Groups. Physical properties of minerals.</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Petrology-Rock forming processes. Igneous petrology-Formation of igneous rocks, Textures, structures, composition, general </w:t>
            </w:r>
            <w:proofErr w:type="spellStart"/>
            <w:r w:rsidRPr="004732CF">
              <w:rPr>
                <w:rFonts w:ascii="Times New Roman" w:hAnsi="Times New Roman" w:cs="Times New Roman"/>
                <w:sz w:val="24"/>
                <w:szCs w:val="24"/>
              </w:rPr>
              <w:t>classification.Study</w:t>
            </w:r>
            <w:proofErr w:type="spellEnd"/>
            <w:r w:rsidRPr="004732CF">
              <w:rPr>
                <w:rFonts w:ascii="Times New Roman" w:hAnsi="Times New Roman" w:cs="Times New Roman"/>
                <w:sz w:val="24"/>
                <w:szCs w:val="24"/>
              </w:rPr>
              <w:t xml:space="preserve"> of Felsic Igneous rocks like Granite, Rhyolite or Tuff, </w:t>
            </w:r>
            <w:proofErr w:type="spellStart"/>
            <w:r w:rsidRPr="004732CF">
              <w:rPr>
                <w:rFonts w:ascii="Times New Roman" w:hAnsi="Times New Roman" w:cs="Times New Roman"/>
                <w:sz w:val="24"/>
                <w:szCs w:val="24"/>
              </w:rPr>
              <w:t>Pegmatite.Mafic</w:t>
            </w:r>
            <w:proofErr w:type="spellEnd"/>
            <w:r w:rsidRPr="004732CF">
              <w:rPr>
                <w:rFonts w:ascii="Times New Roman" w:hAnsi="Times New Roman" w:cs="Times New Roman"/>
                <w:sz w:val="24"/>
                <w:szCs w:val="24"/>
              </w:rPr>
              <w:t xml:space="preserve"> Igneous rocks Like Gabbro, Dolerite, </w:t>
            </w:r>
            <w:proofErr w:type="gramStart"/>
            <w:r w:rsidRPr="004732CF">
              <w:rPr>
                <w:rFonts w:ascii="Times New Roman" w:hAnsi="Times New Roman" w:cs="Times New Roman"/>
                <w:sz w:val="24"/>
                <w:szCs w:val="24"/>
              </w:rPr>
              <w:t>Basalt</w:t>
            </w:r>
            <w:proofErr w:type="gramEnd"/>
            <w:r w:rsidRPr="004732CF">
              <w:rPr>
                <w:rFonts w:ascii="Times New Roman" w:hAnsi="Times New Roman" w:cs="Times New Roman"/>
                <w:sz w:val="24"/>
                <w:szCs w:val="24"/>
              </w:rPr>
              <w:t>. Engineering aspect to granite and basalts.</w:t>
            </w:r>
          </w:p>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Sedimentary petrology</w:t>
            </w:r>
            <w:r w:rsidRPr="004732CF">
              <w:rPr>
                <w:rFonts w:ascii="Times New Roman" w:hAnsi="Times New Roman" w:cs="Times New Roman"/>
                <w:sz w:val="24"/>
                <w:szCs w:val="24"/>
              </w:rPr>
              <w:t xml:space="preserve">- mode of formation, Mineralogical Composition. Textures, Structures, Gradation of Clastic rocks. Classification of sedimentary rocks. Study of Conglomerate, Breccia, Sandstone, Mudstone and Shale, Limestone. Metamorphic petrology- Agents and types of metamorphism, metamorphic grades, structures &amp; textures in metamorphic rocks. Detailed study of Gneiss, Schist, Slate with engineering consideration.  </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sz w:val="24"/>
                <w:szCs w:val="24"/>
              </w:rPr>
            </w:pPr>
            <w:r w:rsidRPr="004732CF">
              <w:rPr>
                <w:rFonts w:ascii="Times New Roman" w:hAnsi="Times New Roman" w:cs="Times New Roman"/>
                <w:b/>
                <w:sz w:val="24"/>
                <w:szCs w:val="24"/>
              </w:rPr>
              <w:t>UNIT 2</w:t>
            </w:r>
          </w:p>
        </w:tc>
        <w:tc>
          <w:tcPr>
            <w:tcW w:w="1072" w:type="dxa"/>
          </w:tcPr>
          <w:p w:rsidR="003A407B" w:rsidRPr="004732CF" w:rsidRDefault="003A407B" w:rsidP="00765F04">
            <w:pPr>
              <w:rPr>
                <w:rFonts w:ascii="Times New Roman" w:hAnsi="Times New Roman" w:cs="Times New Roman"/>
                <w:b/>
                <w:sz w:val="24"/>
                <w:szCs w:val="24"/>
              </w:rPr>
            </w:pPr>
            <w:r>
              <w:rPr>
                <w:rFonts w:ascii="Times New Roman" w:hAnsi="Times New Roman" w:cs="Times New Roman"/>
                <w:b/>
                <w:sz w:val="24"/>
                <w:szCs w:val="24"/>
              </w:rPr>
              <w:t>10</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lastRenderedPageBreak/>
              <w:t>Physical Geology</w:t>
            </w:r>
            <w:r w:rsidRPr="004732CF">
              <w:rPr>
                <w:rFonts w:ascii="Times New Roman" w:hAnsi="Times New Roman" w:cs="Times New Roman"/>
                <w:sz w:val="24"/>
                <w:szCs w:val="24"/>
              </w:rPr>
              <w:t xml:space="preserve">- Processes of Weathering and its products. Erosion and Denudation. Engineering consideration. Superficial deposits and their geotechnical importance: Alluvium, Glacial deposits, Laterite (engineering aspects), Desert Landforms, Loess, Residual deposits of Clay with flints, </w:t>
            </w:r>
            <w:proofErr w:type="spellStart"/>
            <w:r w:rsidRPr="004732CF">
              <w:rPr>
                <w:rFonts w:ascii="Times New Roman" w:hAnsi="Times New Roman" w:cs="Times New Roman"/>
                <w:sz w:val="24"/>
                <w:szCs w:val="24"/>
              </w:rPr>
              <w:t>Solifluction</w:t>
            </w:r>
            <w:proofErr w:type="spellEnd"/>
            <w:r w:rsidRPr="004732CF">
              <w:rPr>
                <w:rFonts w:ascii="Times New Roman" w:hAnsi="Times New Roman" w:cs="Times New Roman"/>
                <w:sz w:val="24"/>
                <w:szCs w:val="24"/>
              </w:rPr>
              <w:t xml:space="preserve"> deposits, mudflows, Coastal deposits.</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Ground water: Factors controlling water bearing capacity of rock: porosity, specific yield. Specific retention, permeability, hydraulic conductivity. Pervious &amp; impervious rocks and ground water. Aquifer types. Lowering of water table and cone of exhaustion. Related Subsidence. </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b/>
                <w:sz w:val="24"/>
                <w:szCs w:val="24"/>
              </w:rPr>
            </w:pPr>
            <w:r w:rsidRPr="004732CF">
              <w:rPr>
                <w:rFonts w:ascii="Times New Roman" w:hAnsi="Times New Roman" w:cs="Times New Roman"/>
                <w:b/>
                <w:sz w:val="24"/>
                <w:szCs w:val="24"/>
              </w:rPr>
              <w:t>UNIT 3</w:t>
            </w:r>
          </w:p>
        </w:tc>
        <w:tc>
          <w:tcPr>
            <w:tcW w:w="1072" w:type="dxa"/>
          </w:tcPr>
          <w:p w:rsidR="003A407B" w:rsidRPr="004732CF" w:rsidRDefault="003A407B" w:rsidP="00765F04">
            <w:pPr>
              <w:rPr>
                <w:rFonts w:ascii="Times New Roman" w:hAnsi="Times New Roman" w:cs="Times New Roman"/>
                <w:b/>
                <w:sz w:val="24"/>
                <w:szCs w:val="24"/>
              </w:rPr>
            </w:pPr>
            <w:r>
              <w:rPr>
                <w:rFonts w:ascii="Times New Roman" w:hAnsi="Times New Roman" w:cs="Times New Roman"/>
                <w:b/>
                <w:sz w:val="24"/>
                <w:szCs w:val="24"/>
              </w:rPr>
              <w:t>10</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Stress and Strain in rocks</w:t>
            </w:r>
            <w:r w:rsidRPr="004732CF">
              <w:rPr>
                <w:rFonts w:ascii="Times New Roman" w:hAnsi="Times New Roman" w:cs="Times New Roman"/>
                <w:sz w:val="24"/>
                <w:szCs w:val="24"/>
              </w:rPr>
              <w:t xml:space="preserve">. Concept of Rock Deformation &amp; Tectonics. Dip and Strike. Outcrop and width of outcrop. Inliers and Outliers. Types of Unconformities. Importance of structural elements in engineering operations. </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Fold- nomenclature. Types of folds, recognition in field. Faults: Classification based on type of slip, classification based on relative movement of Hanging wall and Foot wall, classification based on mode of occurrence, Classification based on type of displacement along fault plane, recognition of faults in field, effects on outcrops. Joints: Types, Stresses responsible, geotechnical importance. </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Core logging. Rock Quality Designation. Rock mass description.</w:t>
            </w:r>
          </w:p>
        </w:tc>
        <w:tc>
          <w:tcPr>
            <w:tcW w:w="1072" w:type="dxa"/>
          </w:tcPr>
          <w:p w:rsidR="003A407B" w:rsidRPr="004732CF" w:rsidRDefault="003A407B" w:rsidP="00765F04">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b/>
                <w:sz w:val="24"/>
                <w:szCs w:val="24"/>
              </w:rPr>
            </w:pPr>
            <w:r w:rsidRPr="004732CF">
              <w:rPr>
                <w:rFonts w:ascii="Times New Roman" w:hAnsi="Times New Roman" w:cs="Times New Roman"/>
                <w:b/>
                <w:sz w:val="24"/>
                <w:szCs w:val="24"/>
              </w:rPr>
              <w:t>UNIT 4</w:t>
            </w:r>
          </w:p>
        </w:tc>
        <w:tc>
          <w:tcPr>
            <w:tcW w:w="1072" w:type="dxa"/>
          </w:tcPr>
          <w:p w:rsidR="003A407B" w:rsidRPr="004732CF" w:rsidRDefault="003A407B" w:rsidP="00765F04">
            <w:pPr>
              <w:rPr>
                <w:rFonts w:ascii="Times New Roman" w:hAnsi="Times New Roman" w:cs="Times New Roman"/>
                <w:b/>
                <w:sz w:val="24"/>
                <w:szCs w:val="24"/>
              </w:rPr>
            </w:pPr>
            <w:r w:rsidRPr="004732CF">
              <w:rPr>
                <w:rFonts w:ascii="Times New Roman" w:hAnsi="Times New Roman" w:cs="Times New Roman"/>
                <w:b/>
                <w:sz w:val="24"/>
                <w:szCs w:val="24"/>
              </w:rPr>
              <w:t>1</w:t>
            </w:r>
            <w:r>
              <w:rPr>
                <w:rFonts w:ascii="Times New Roman" w:hAnsi="Times New Roman" w:cs="Times New Roman"/>
                <w:b/>
                <w:sz w:val="24"/>
                <w:szCs w:val="24"/>
              </w:rPr>
              <w:t>2</w:t>
            </w:r>
            <w:r w:rsidRPr="004732CF">
              <w:rPr>
                <w:rFonts w:ascii="Times New Roman" w:hAnsi="Times New Roman" w:cs="Times New Roman"/>
                <w:b/>
                <w:sz w:val="24"/>
                <w:szCs w:val="24"/>
              </w:rPr>
              <w:t xml:space="preserve"> Hrs</w:t>
            </w:r>
          </w:p>
        </w:tc>
      </w:tr>
      <w:tr w:rsidR="003A407B" w:rsidRPr="00571BF5" w:rsidTr="00765F04">
        <w:trPr>
          <w:trHeight w:val="2897"/>
        </w:trPr>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Geological Hazards-Rock Instability</w:t>
            </w:r>
            <w:r w:rsidRPr="004732CF">
              <w:rPr>
                <w:rFonts w:ascii="Times New Roman" w:hAnsi="Times New Roman" w:cs="Times New Roman"/>
                <w:sz w:val="24"/>
                <w:szCs w:val="24"/>
              </w:rPr>
              <w:t xml:space="preserve"> and Slope movement: Concept of sliding blocks. Different controlling factors. Types of landslide. Effects of landslides, Methods of slope control and stabilisation. </w:t>
            </w:r>
          </w:p>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Earthquake</w:t>
            </w:r>
            <w:r w:rsidRPr="004732CF">
              <w:rPr>
                <w:rFonts w:ascii="Times New Roman" w:hAnsi="Times New Roman" w:cs="Times New Roman"/>
                <w:sz w:val="24"/>
                <w:szCs w:val="24"/>
              </w:rPr>
              <w:t xml:space="preserve">: Magnitude and intensity of earthquake. Seismic Zones of India.  Seismic sea waves. Revelation from Seismic Records of internal structure of earth. </w:t>
            </w:r>
          </w:p>
          <w:p w:rsidR="003A407B" w:rsidRPr="00177DB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Geology of dam and reservoir</w:t>
            </w:r>
            <w:r w:rsidRPr="004732CF">
              <w:rPr>
                <w:rFonts w:ascii="Times New Roman" w:hAnsi="Times New Roman" w:cs="Times New Roman"/>
                <w:sz w:val="24"/>
                <w:szCs w:val="24"/>
              </w:rPr>
              <w:t xml:space="preserve"> </w:t>
            </w:r>
            <w:r w:rsidRPr="00CC298C">
              <w:rPr>
                <w:rFonts w:ascii="Times New Roman" w:hAnsi="Times New Roman" w:cs="Times New Roman"/>
                <w:b/>
                <w:sz w:val="24"/>
                <w:szCs w:val="24"/>
              </w:rPr>
              <w:t>site</w:t>
            </w:r>
            <w:r w:rsidRPr="004732CF">
              <w:rPr>
                <w:rFonts w:ascii="Times New Roman" w:hAnsi="Times New Roman" w:cs="Times New Roman"/>
                <w:sz w:val="24"/>
                <w:szCs w:val="24"/>
              </w:rPr>
              <w:t>- Geological considerations for selecting dam and reservoir site. Failure of Reservoir. Favourable</w:t>
            </w:r>
            <w:r>
              <w:rPr>
                <w:rFonts w:ascii="Times New Roman" w:hAnsi="Times New Roman" w:cs="Times New Roman"/>
                <w:sz w:val="24"/>
                <w:szCs w:val="24"/>
              </w:rPr>
              <w:t xml:space="preserve"> </w:t>
            </w:r>
            <w:r w:rsidRPr="004732CF">
              <w:rPr>
                <w:rFonts w:ascii="Times New Roman" w:hAnsi="Times New Roman" w:cs="Times New Roman"/>
                <w:sz w:val="24"/>
                <w:szCs w:val="24"/>
              </w:rPr>
              <w:t>&amp;</w:t>
            </w:r>
            <w:r>
              <w:rPr>
                <w:rFonts w:ascii="Times New Roman" w:hAnsi="Times New Roman" w:cs="Times New Roman"/>
                <w:sz w:val="24"/>
                <w:szCs w:val="24"/>
              </w:rPr>
              <w:t xml:space="preserve"> </w:t>
            </w:r>
            <w:r w:rsidRPr="004732CF">
              <w:rPr>
                <w:rFonts w:ascii="Times New Roman" w:hAnsi="Times New Roman" w:cs="Times New Roman"/>
                <w:sz w:val="24"/>
                <w:szCs w:val="24"/>
              </w:rPr>
              <w:t>unfavourable conditions in different types of rocks in presence of various structural features, precautions to counteract unsuitable conditions, significance of discontinuities on the dam site and treatment of such structures.</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rPr>
          <w:trHeight w:val="1097"/>
        </w:trPr>
        <w:tc>
          <w:tcPr>
            <w:tcW w:w="10476" w:type="dxa"/>
            <w:gridSpan w:val="2"/>
          </w:tcPr>
          <w:p w:rsidR="003A407B" w:rsidRPr="00261592" w:rsidRDefault="003A407B" w:rsidP="00765F04">
            <w:pPr>
              <w:spacing w:after="160"/>
              <w:rPr>
                <w:rFonts w:ascii="Times New Roman" w:hAnsi="Times New Roman" w:cs="Times New Roman"/>
                <w:sz w:val="24"/>
                <w:szCs w:val="24"/>
              </w:rPr>
            </w:pPr>
            <w:r w:rsidRPr="00261592">
              <w:rPr>
                <w:rFonts w:ascii="Times New Roman" w:hAnsi="Times New Roman" w:cs="Times New Roman"/>
                <w:sz w:val="24"/>
                <w:szCs w:val="24"/>
              </w:rPr>
              <w:t xml:space="preserve">Tutorials </w:t>
            </w:r>
            <w:r>
              <w:rPr>
                <w:rFonts w:ascii="Times New Roman" w:hAnsi="Times New Roman" w:cs="Times New Roman"/>
                <w:sz w:val="24"/>
                <w:szCs w:val="24"/>
              </w:rPr>
              <w: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of rock forming minerals: Olivine, Pyroxene, Amphibole group, Mica group, Silica group, Feldspar group.</w:t>
            </w:r>
          </w:p>
          <w:p w:rsidR="003A407B" w:rsidRPr="004732CF" w:rsidRDefault="003A407B" w:rsidP="00B503B4">
            <w:pPr>
              <w:pStyle w:val="ListParagraph"/>
              <w:numPr>
                <w:ilvl w:val="0"/>
                <w:numId w:val="11"/>
              </w:numPr>
              <w:spacing w:after="160"/>
              <w:rPr>
                <w:rFonts w:ascii="Times New Roman" w:hAnsi="Times New Roman"/>
                <w:sz w:val="24"/>
                <w:szCs w:val="24"/>
              </w:rPr>
            </w:pPr>
            <w:r w:rsidRPr="004732CF">
              <w:rPr>
                <w:rFonts w:ascii="Times New Roman" w:hAnsi="Times New Roman"/>
                <w:sz w:val="24"/>
                <w:szCs w:val="24"/>
              </w:rPr>
              <w:t xml:space="preserve">Megascopic identification and Description of Ore minerals </w:t>
            </w:r>
            <w:proofErr w:type="gramStart"/>
            <w:r w:rsidRPr="004732CF">
              <w:rPr>
                <w:rFonts w:ascii="Times New Roman" w:hAnsi="Times New Roman"/>
                <w:sz w:val="24"/>
                <w:szCs w:val="24"/>
              </w:rPr>
              <w:t>and  Calcite</w:t>
            </w:r>
            <w:proofErr w:type="gramEnd"/>
            <w:r w:rsidRPr="004732CF">
              <w:rPr>
                <w:rFonts w:ascii="Times New Roman" w:hAnsi="Times New Roman"/>
                <w:sz w:val="24"/>
                <w:szCs w:val="24"/>
              </w:rPr>
              <w:t xml:space="preserve">, Dolomite, </w:t>
            </w:r>
            <w:proofErr w:type="spellStart"/>
            <w:r w:rsidRPr="004732CF">
              <w:rPr>
                <w:rFonts w:ascii="Times New Roman" w:hAnsi="Times New Roman"/>
                <w:sz w:val="24"/>
                <w:szCs w:val="24"/>
              </w:rPr>
              <w:t>Baryte</w:t>
            </w:r>
            <w:proofErr w:type="spellEnd"/>
            <w:r w:rsidRPr="004732CF">
              <w:rPr>
                <w:rFonts w:ascii="Times New Roman" w:hAnsi="Times New Roman"/>
                <w:sz w:val="24"/>
                <w:szCs w:val="24"/>
              </w:rPr>
              <w:t xml:space="preserve">, Gypsum, Corundum, Tourmaline, </w:t>
            </w:r>
            <w:proofErr w:type="spellStart"/>
            <w:r w:rsidRPr="004732CF">
              <w:rPr>
                <w:rFonts w:ascii="Times New Roman" w:hAnsi="Times New Roman"/>
                <w:sz w:val="24"/>
                <w:szCs w:val="24"/>
              </w:rPr>
              <w:t>Kyanite</w:t>
            </w:r>
            <w:proofErr w:type="spellEnd"/>
            <w:r w:rsidRPr="004732CF">
              <w:rPr>
                <w:rFonts w:ascii="Times New Roman" w:hAnsi="Times New Roman"/>
                <w:sz w:val="24"/>
                <w:szCs w:val="24"/>
              </w:rPr>
              <w:t>, Garnet.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Igneous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Sedimentary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Metamorphic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 xml:space="preserve">Understanding </w:t>
            </w:r>
            <w:proofErr w:type="spellStart"/>
            <w:r>
              <w:rPr>
                <w:rFonts w:ascii="Times New Roman" w:hAnsi="Times New Roman"/>
                <w:sz w:val="24"/>
                <w:szCs w:val="24"/>
              </w:rPr>
              <w:t>toposheets</w:t>
            </w:r>
            <w:proofErr w:type="spellEnd"/>
            <w:r w:rsidRPr="004732CF">
              <w:rPr>
                <w:rFonts w:ascii="Times New Roman" w:hAnsi="Times New Roman"/>
                <w:sz w:val="24"/>
                <w:szCs w:val="24"/>
              </w:rPr>
              <w: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 xml:space="preserve"> Exercises on geological maps and drawing sections for horizontal series of beds intruded by dykes. </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Exercises on geological maps and drawing sections for inclined series of beds.</w:t>
            </w:r>
          </w:p>
          <w:p w:rsidR="003A407B" w:rsidRPr="004732CF" w:rsidRDefault="003A407B" w:rsidP="00765F04">
            <w:pPr>
              <w:rPr>
                <w:rFonts w:ascii="Times New Roman" w:hAnsi="Times New Roman" w:cs="Times New Roman"/>
                <w:sz w:val="24"/>
                <w:szCs w:val="24"/>
              </w:rPr>
            </w:pPr>
          </w:p>
        </w:tc>
      </w:tr>
      <w:tr w:rsidR="003A407B" w:rsidRPr="00571BF5" w:rsidTr="00765F04">
        <w:tc>
          <w:tcPr>
            <w:tcW w:w="10476" w:type="dxa"/>
            <w:gridSpan w:val="2"/>
          </w:tcPr>
          <w:p w:rsidR="003A407B" w:rsidRPr="004732CF" w:rsidRDefault="003A407B" w:rsidP="00765F0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TEXT BOOKS:</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 xml:space="preserve">1. Engineering and General Geology, </w:t>
            </w:r>
            <w:proofErr w:type="spellStart"/>
            <w:r w:rsidRPr="004732CF">
              <w:rPr>
                <w:rFonts w:ascii="Times New Roman" w:hAnsi="Times New Roman" w:cs="Times New Roman"/>
                <w:sz w:val="24"/>
                <w:szCs w:val="24"/>
              </w:rPr>
              <w:t>Parbin</w:t>
            </w:r>
            <w:proofErr w:type="spellEnd"/>
            <w:r w:rsidRPr="004732CF">
              <w:rPr>
                <w:rFonts w:ascii="Times New Roman" w:hAnsi="Times New Roman" w:cs="Times New Roman"/>
                <w:sz w:val="24"/>
                <w:szCs w:val="24"/>
              </w:rPr>
              <w:t xml:space="preserve"> Singh, 8th Edition (2010), S K </w:t>
            </w:r>
            <w:proofErr w:type="spellStart"/>
            <w:r w:rsidRPr="004732CF">
              <w:rPr>
                <w:rFonts w:ascii="Times New Roman" w:hAnsi="Times New Roman" w:cs="Times New Roman"/>
                <w:sz w:val="24"/>
                <w:szCs w:val="24"/>
              </w:rPr>
              <w:t>Kataria</w:t>
            </w:r>
            <w:proofErr w:type="spellEnd"/>
            <w:r w:rsidRPr="004732CF">
              <w:rPr>
                <w:rFonts w:ascii="Times New Roman" w:hAnsi="Times New Roman" w:cs="Times New Roman"/>
                <w:sz w:val="24"/>
                <w:szCs w:val="24"/>
              </w:rPr>
              <w:t xml:space="preserve">&amp; Sons. </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lastRenderedPageBreak/>
              <w:t xml:space="preserve">2. Text Book of Engineering Geology, N. </w:t>
            </w:r>
            <w:proofErr w:type="spellStart"/>
            <w:r w:rsidRPr="004732CF">
              <w:rPr>
                <w:rFonts w:ascii="Times New Roman" w:hAnsi="Times New Roman" w:cs="Times New Roman"/>
                <w:sz w:val="24"/>
                <w:szCs w:val="24"/>
              </w:rPr>
              <w:t>ChennaKesavulu</w:t>
            </w:r>
            <w:proofErr w:type="spellEnd"/>
            <w:r w:rsidRPr="004732CF">
              <w:rPr>
                <w:rFonts w:ascii="Times New Roman" w:hAnsi="Times New Roman" w:cs="Times New Roman"/>
                <w:sz w:val="24"/>
                <w:szCs w:val="24"/>
              </w:rPr>
              <w:t xml:space="preserve">, 2nd Edition (2009), Macmillan Publishers India. </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3. Engineering Geology, F. G. Bell, 2</w:t>
            </w:r>
            <w:r w:rsidRPr="004732CF">
              <w:rPr>
                <w:rFonts w:ascii="Times New Roman" w:hAnsi="Times New Roman" w:cs="Times New Roman"/>
                <w:sz w:val="24"/>
                <w:szCs w:val="24"/>
                <w:vertAlign w:val="superscript"/>
              </w:rPr>
              <w:t>nd</w:t>
            </w:r>
            <w:r w:rsidRPr="004732CF">
              <w:rPr>
                <w:rFonts w:ascii="Times New Roman" w:hAnsi="Times New Roman" w:cs="Times New Roman"/>
                <w:sz w:val="24"/>
                <w:szCs w:val="24"/>
              </w:rPr>
              <w:t xml:space="preserve"> Edition (2007), Elsevier</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 xml:space="preserve">3. Geology for Geotechnical Engineers, </w:t>
            </w:r>
            <w:proofErr w:type="spellStart"/>
            <w:r w:rsidRPr="004732CF">
              <w:rPr>
                <w:rFonts w:ascii="Times New Roman" w:hAnsi="Times New Roman" w:cs="Times New Roman"/>
                <w:sz w:val="24"/>
                <w:szCs w:val="24"/>
              </w:rPr>
              <w:t>J.C.Harvey</w:t>
            </w:r>
            <w:proofErr w:type="spellEnd"/>
            <w:r w:rsidRPr="004732CF">
              <w:rPr>
                <w:rFonts w:ascii="Times New Roman" w:hAnsi="Times New Roman" w:cs="Times New Roman"/>
                <w:sz w:val="24"/>
                <w:szCs w:val="24"/>
              </w:rPr>
              <w:t xml:space="preserve">, Cambridge University Press (1982).  </w:t>
            </w:r>
          </w:p>
          <w:p w:rsidR="003A407B" w:rsidRPr="004732CF" w:rsidRDefault="003A407B">
            <w:pPr>
              <w:rPr>
                <w:rFonts w:ascii="Times New Roman" w:hAnsi="Times New Roman" w:cs="Times New Roman"/>
                <w:sz w:val="24"/>
                <w:szCs w:val="24"/>
              </w:rPr>
            </w:pPr>
          </w:p>
        </w:tc>
      </w:tr>
    </w:tbl>
    <w:p w:rsidR="003A407B" w:rsidRDefault="003A407B"/>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Pr>
                <w:b/>
                <w:bCs/>
                <w:color w:val="010202"/>
                <w:sz w:val="24"/>
                <w:szCs w:val="24"/>
              </w:rPr>
              <w:lastRenderedPageBreak/>
              <w:t>BUILDING MATERIALS AND CONSTRUCTION</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4</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r>
              <w:rPr>
                <w:rFonts w:eastAsia="Cambria"/>
                <w:b/>
                <w:sz w:val="24"/>
                <w:szCs w:val="24"/>
                <w:lang w:bidi="en-US"/>
              </w:rPr>
              <w:t xml:space="preserve"> </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w:t>
      </w:r>
      <w:proofErr w:type="gramStart"/>
      <w:r w:rsidRPr="006D541A">
        <w:rPr>
          <w:rFonts w:eastAsia="Calibri"/>
          <w:sz w:val="24"/>
          <w:szCs w:val="24"/>
        </w:rPr>
        <w:t xml:space="preserve">of </w:t>
      </w:r>
      <w:r>
        <w:rPr>
          <w:rFonts w:eastAsia="Calibri"/>
          <w:sz w:val="24"/>
          <w:szCs w:val="24"/>
        </w:rPr>
        <w:t>:</w:t>
      </w:r>
      <w:proofErr w:type="gramEnd"/>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 xml:space="preserve">Different components that form a building. </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 xml:space="preserve">Selection of building materials. </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Designing standard components of a building such as masonry, flooring, roofing, plastering and painting, wall openings, and staircase.</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Recommending newer alternatives for major building components.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rPr>
                <w:rFonts w:eastAsia="Cambria"/>
                <w:sz w:val="24"/>
                <w:szCs w:val="24"/>
                <w:lang w:bidi="en-US"/>
              </w:rPr>
            </w:pPr>
            <w:r>
              <w:rPr>
                <w:rFonts w:asciiTheme="majorHAnsi" w:eastAsia="Calibri" w:hAnsiTheme="majorHAnsi" w:cs="Arial"/>
                <w:color w:val="000000"/>
                <w:lang w:bidi="en-US"/>
              </w:rPr>
              <w:t>Understand the various types of building materials and construction techniques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asciiTheme="majorHAnsi" w:eastAsia="Calibri" w:hAnsiTheme="majorHAnsi" w:cs="Arial"/>
                <w:color w:val="000000"/>
                <w:lang w:bidi="en-US"/>
              </w:rPr>
              <w:t>Select building materials to suit the various requirements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Pr>
                <w:rFonts w:asciiTheme="majorHAnsi" w:eastAsia="Calibri" w:hAnsiTheme="majorHAnsi" w:cs="Arial"/>
                <w:color w:val="000000"/>
                <w:lang w:bidi="en-US"/>
              </w:rPr>
              <w:t>Design staircases of various configurations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rPr>
                <w:rFonts w:eastAsia="Cambria"/>
                <w:sz w:val="24"/>
                <w:szCs w:val="24"/>
                <w:lang w:bidi="en-US"/>
              </w:rPr>
            </w:pPr>
            <w:r>
              <w:rPr>
                <w:rFonts w:asciiTheme="majorHAnsi" w:eastAsia="Calibri" w:hAnsiTheme="majorHAnsi" w:cs="Arial"/>
                <w:color w:val="000000"/>
                <w:lang w:bidi="en-US"/>
              </w:rPr>
              <w:t>Recommend newer materials for use in buildings.</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Default="003A407B">
            <w:pPr>
              <w:jc w:val="center"/>
              <w:rPr>
                <w:b/>
                <w:sz w:val="24"/>
                <w:szCs w:val="24"/>
              </w:rPr>
            </w:pPr>
            <w:r>
              <w:rPr>
                <w:b/>
                <w:sz w:val="24"/>
                <w:szCs w:val="24"/>
              </w:rPr>
              <w:t>UNIT1</w:t>
            </w:r>
          </w:p>
        </w:tc>
        <w:tc>
          <w:tcPr>
            <w:tcW w:w="992" w:type="dxa"/>
          </w:tcPr>
          <w:p w:rsidR="003A407B" w:rsidRDefault="003A407B">
            <w:pPr>
              <w:rPr>
                <w:b/>
                <w:sz w:val="24"/>
                <w:szCs w:val="24"/>
              </w:rPr>
            </w:pPr>
          </w:p>
        </w:tc>
      </w:tr>
      <w:tr w:rsidR="003A407B" w:rsidRPr="006D541A" w:rsidTr="00765F04">
        <w:tc>
          <w:tcPr>
            <w:tcW w:w="8188" w:type="dxa"/>
          </w:tcPr>
          <w:p w:rsidR="003A407B" w:rsidRDefault="003A407B">
            <w:pPr>
              <w:autoSpaceDE w:val="0"/>
              <w:autoSpaceDN w:val="0"/>
              <w:adjustRightInd w:val="0"/>
              <w:jc w:val="both"/>
              <w:rPr>
                <w:b/>
                <w:color w:val="010202"/>
                <w:sz w:val="24"/>
                <w:szCs w:val="24"/>
              </w:rPr>
            </w:pPr>
            <w:r>
              <w:rPr>
                <w:b/>
                <w:color w:val="010202"/>
                <w:sz w:val="24"/>
                <w:szCs w:val="24"/>
              </w:rPr>
              <w:t xml:space="preserve">Origin, Characteristics, Properties and uses of Building Materials of: </w:t>
            </w:r>
          </w:p>
          <w:p w:rsidR="003A407B" w:rsidRDefault="003A407B">
            <w:pPr>
              <w:autoSpaceDE w:val="0"/>
              <w:autoSpaceDN w:val="0"/>
              <w:adjustRightInd w:val="0"/>
              <w:jc w:val="both"/>
              <w:rPr>
                <w:color w:val="010202"/>
                <w:sz w:val="24"/>
                <w:szCs w:val="24"/>
              </w:rPr>
            </w:pPr>
            <w:r>
              <w:rPr>
                <w:color w:val="010202"/>
                <w:sz w:val="24"/>
                <w:szCs w:val="24"/>
              </w:rPr>
              <w:t xml:space="preserve">Building Stones, Bricks and other clay products, Lime, Cements, M-Sand, Aggregates, Concrete (plain, reinforced and steel- </w:t>
            </w:r>
            <w:proofErr w:type="spellStart"/>
            <w:r>
              <w:rPr>
                <w:color w:val="010202"/>
                <w:sz w:val="24"/>
                <w:szCs w:val="24"/>
              </w:rPr>
              <w:t>fibre</w:t>
            </w:r>
            <w:proofErr w:type="spellEnd"/>
            <w:r>
              <w:rPr>
                <w:color w:val="010202"/>
                <w:sz w:val="24"/>
                <w:szCs w:val="24"/>
              </w:rPr>
              <w:t>/ glass-</w:t>
            </w:r>
            <w:proofErr w:type="spellStart"/>
            <w:r>
              <w:rPr>
                <w:color w:val="010202"/>
                <w:sz w:val="24"/>
                <w:szCs w:val="24"/>
              </w:rPr>
              <w:t>fibre</w:t>
            </w:r>
            <w:proofErr w:type="spellEnd"/>
            <w:r>
              <w:rPr>
                <w:color w:val="010202"/>
                <w:sz w:val="24"/>
                <w:szCs w:val="24"/>
              </w:rPr>
              <w:t>-reinforced, light-weight concrete, High Performance Concrete, Polymer Concrete, Smart Concrete and Special concretes), chemical admixtures, Structural Steel and other Metals and alloys. Water proofing chemicals.</w:t>
            </w:r>
          </w:p>
        </w:tc>
        <w:tc>
          <w:tcPr>
            <w:tcW w:w="992" w:type="dxa"/>
          </w:tcPr>
          <w:p w:rsidR="003A407B" w:rsidRDefault="003A407B">
            <w:pPr>
              <w:rPr>
                <w:sz w:val="24"/>
                <w:szCs w:val="24"/>
              </w:rPr>
            </w:pPr>
            <w:r>
              <w:rPr>
                <w:sz w:val="24"/>
                <w:szCs w:val="24"/>
              </w:rPr>
              <w:t>10</w:t>
            </w:r>
            <w:r>
              <w:rPr>
                <w:b/>
                <w:sz w:val="24"/>
                <w:szCs w:val="24"/>
              </w:rPr>
              <w:t>Hrs</w:t>
            </w:r>
          </w:p>
        </w:tc>
      </w:tr>
      <w:tr w:rsidR="003A407B" w:rsidRPr="006D541A" w:rsidTr="00765F04">
        <w:trPr>
          <w:trHeight w:val="199"/>
        </w:trPr>
        <w:tc>
          <w:tcPr>
            <w:tcW w:w="8188" w:type="dxa"/>
          </w:tcPr>
          <w:p w:rsidR="003A407B" w:rsidRDefault="003A407B">
            <w:pPr>
              <w:jc w:val="center"/>
              <w:rPr>
                <w:sz w:val="24"/>
                <w:szCs w:val="24"/>
              </w:rPr>
            </w:pPr>
            <w:r>
              <w:rPr>
                <w:b/>
                <w:sz w:val="24"/>
                <w:szCs w:val="24"/>
              </w:rPr>
              <w:t>UNIT 2</w:t>
            </w:r>
          </w:p>
        </w:tc>
        <w:tc>
          <w:tcPr>
            <w:tcW w:w="992" w:type="dxa"/>
          </w:tcPr>
          <w:p w:rsidR="003A407B" w:rsidRDefault="003A407B">
            <w:pPr>
              <w:rPr>
                <w:b/>
                <w:sz w:val="24"/>
                <w:szCs w:val="24"/>
              </w:rPr>
            </w:pPr>
          </w:p>
        </w:tc>
      </w:tr>
      <w:tr w:rsidR="003A407B" w:rsidRPr="006D541A" w:rsidTr="00765F04">
        <w:trPr>
          <w:trHeight w:val="199"/>
        </w:trPr>
        <w:tc>
          <w:tcPr>
            <w:tcW w:w="8188" w:type="dxa"/>
          </w:tcPr>
          <w:p w:rsidR="003A407B" w:rsidRDefault="003A407B">
            <w:pPr>
              <w:autoSpaceDE w:val="0"/>
              <w:autoSpaceDN w:val="0"/>
              <w:adjustRightInd w:val="0"/>
              <w:jc w:val="both"/>
              <w:rPr>
                <w:b/>
                <w:color w:val="010202"/>
                <w:sz w:val="24"/>
                <w:szCs w:val="24"/>
              </w:rPr>
            </w:pPr>
            <w:r>
              <w:rPr>
                <w:b/>
                <w:color w:val="010202"/>
                <w:sz w:val="24"/>
                <w:szCs w:val="24"/>
              </w:rPr>
              <w:t xml:space="preserve">Origin, characteristics, properties and uses of building materials of: </w:t>
            </w:r>
          </w:p>
          <w:p w:rsidR="003A407B" w:rsidRDefault="003A407B">
            <w:pPr>
              <w:autoSpaceDE w:val="0"/>
              <w:autoSpaceDN w:val="0"/>
              <w:adjustRightInd w:val="0"/>
              <w:jc w:val="both"/>
              <w:rPr>
                <w:sz w:val="24"/>
                <w:szCs w:val="24"/>
              </w:rPr>
            </w:pPr>
            <w:r>
              <w:rPr>
                <w:color w:val="010202"/>
                <w:sz w:val="24"/>
                <w:szCs w:val="24"/>
              </w:rPr>
              <w:t>Ceramics, and Refractories, Bitumen and asphaltic materials,  Glass and Plastics, Paints and Varnishes, Acoustical material and geo-textiles, rubber and asbestos, Timbers,  laminates and adhesives, Carbon composites, Industrial wastes used in building construction,</w:t>
            </w:r>
            <w:r>
              <w:rPr>
                <w:sz w:val="24"/>
                <w:szCs w:val="24"/>
              </w:rPr>
              <w:t xml:space="preserve"> Plumbing fixtures and fittings.</w:t>
            </w:r>
          </w:p>
        </w:tc>
        <w:tc>
          <w:tcPr>
            <w:tcW w:w="992" w:type="dxa"/>
          </w:tcPr>
          <w:p w:rsidR="003A407B" w:rsidRDefault="003A407B">
            <w:pPr>
              <w:rPr>
                <w:sz w:val="24"/>
                <w:szCs w:val="24"/>
              </w:rPr>
            </w:pPr>
            <w:r>
              <w:rPr>
                <w:sz w:val="24"/>
                <w:szCs w:val="24"/>
              </w:rPr>
              <w:t>10</w:t>
            </w:r>
            <w:r>
              <w:rPr>
                <w:b/>
                <w:sz w:val="24"/>
                <w:szCs w:val="24"/>
              </w:rPr>
              <w:t>Hrs</w:t>
            </w:r>
          </w:p>
        </w:tc>
      </w:tr>
      <w:tr w:rsidR="003A407B" w:rsidRPr="006D541A" w:rsidTr="00765F04">
        <w:trPr>
          <w:trHeight w:val="199"/>
        </w:trPr>
        <w:tc>
          <w:tcPr>
            <w:tcW w:w="8188" w:type="dxa"/>
          </w:tcPr>
          <w:p w:rsidR="003A407B" w:rsidRDefault="003A407B">
            <w:pPr>
              <w:jc w:val="center"/>
              <w:rPr>
                <w:b/>
                <w:sz w:val="24"/>
                <w:szCs w:val="24"/>
              </w:rPr>
            </w:pPr>
            <w:r>
              <w:rPr>
                <w:b/>
                <w:sz w:val="24"/>
                <w:szCs w:val="24"/>
              </w:rPr>
              <w:t>UNIT 3</w:t>
            </w:r>
          </w:p>
        </w:tc>
        <w:tc>
          <w:tcPr>
            <w:tcW w:w="992" w:type="dxa"/>
          </w:tcPr>
          <w:p w:rsidR="003A407B" w:rsidRDefault="003A407B">
            <w:pPr>
              <w:rPr>
                <w:b/>
                <w:sz w:val="24"/>
                <w:szCs w:val="24"/>
              </w:rPr>
            </w:pPr>
          </w:p>
        </w:tc>
      </w:tr>
      <w:tr w:rsidR="003A407B" w:rsidRPr="006D541A" w:rsidTr="00765F04">
        <w:trPr>
          <w:trHeight w:val="199"/>
        </w:trPr>
        <w:tc>
          <w:tcPr>
            <w:tcW w:w="8188" w:type="dxa"/>
          </w:tcPr>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Introduction to a Building Structure and Foundations:  </w:t>
            </w:r>
            <w:r>
              <w:rPr>
                <w:color w:val="000000" w:themeColor="text1"/>
                <w:sz w:val="24"/>
                <w:szCs w:val="24"/>
              </w:rPr>
              <w:t xml:space="preserve">Components of a typical structure. Sequence of construction. </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Masonry: </w:t>
            </w:r>
            <w:r>
              <w:rPr>
                <w:color w:val="000000" w:themeColor="text1"/>
                <w:sz w:val="24"/>
                <w:szCs w:val="24"/>
              </w:rPr>
              <w:t>Brick and stone masonry, Load bearing, cavity and partition walls. Mortar and types of mortars, Introduction to Lintel and arches, stages of masonry construction. Construction Joints</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Floors and Roofs: </w:t>
            </w:r>
            <w:r>
              <w:rPr>
                <w:color w:val="000000" w:themeColor="text1"/>
                <w:sz w:val="24"/>
                <w:szCs w:val="24"/>
              </w:rPr>
              <w:t>Floors</w:t>
            </w:r>
            <w:r>
              <w:rPr>
                <w:b/>
                <w:color w:val="000000" w:themeColor="text1"/>
                <w:sz w:val="24"/>
                <w:szCs w:val="24"/>
              </w:rPr>
              <w:t xml:space="preserve"> - </w:t>
            </w:r>
            <w:r>
              <w:rPr>
                <w:color w:val="000000" w:themeColor="text1"/>
                <w:sz w:val="24"/>
                <w:szCs w:val="24"/>
              </w:rPr>
              <w:t xml:space="preserve">Introduction, essential requirements of a floor, factors affecting selection of flooring material, types of floors, Roofs - requirements of good roof technical terms, classification, types of roof coverings for flat and pitched roof. </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Doors and Windows: </w:t>
            </w:r>
            <w:r>
              <w:rPr>
                <w:color w:val="000000" w:themeColor="text1"/>
                <w:sz w:val="24"/>
                <w:szCs w:val="24"/>
              </w:rPr>
              <w:t>Doors - Location, technical terms, size, types, construction, suitability and varieties of materials for doors and Windows - Factors affecting selection of size, shape, location and no. of windows, types, construction, suitability, fixtures and fastenings  Frames for exhaust fans, Air-conditioners and forced ventilation units etc.</w:t>
            </w:r>
          </w:p>
        </w:tc>
        <w:tc>
          <w:tcPr>
            <w:tcW w:w="992" w:type="dxa"/>
          </w:tcPr>
          <w:p w:rsidR="003A407B" w:rsidRDefault="003A407B" w:rsidP="00765F04">
            <w:pPr>
              <w:rPr>
                <w:sz w:val="24"/>
                <w:szCs w:val="24"/>
              </w:rPr>
            </w:pPr>
            <w:r>
              <w:rPr>
                <w:sz w:val="24"/>
                <w:szCs w:val="24"/>
              </w:rPr>
              <w:t xml:space="preserve">11 </w:t>
            </w:r>
            <w:proofErr w:type="spellStart"/>
            <w:r>
              <w:rPr>
                <w:b/>
                <w:sz w:val="24"/>
                <w:szCs w:val="24"/>
              </w:rPr>
              <w:t>Hrs</w:t>
            </w:r>
            <w:proofErr w:type="spellEnd"/>
          </w:p>
        </w:tc>
      </w:tr>
      <w:tr w:rsidR="003A407B" w:rsidRPr="006D541A" w:rsidTr="00765F04">
        <w:trPr>
          <w:trHeight w:val="199"/>
        </w:trPr>
        <w:tc>
          <w:tcPr>
            <w:tcW w:w="8188" w:type="dxa"/>
          </w:tcPr>
          <w:p w:rsidR="003A407B" w:rsidRDefault="003A407B">
            <w:pPr>
              <w:jc w:val="center"/>
              <w:rPr>
                <w:b/>
                <w:sz w:val="24"/>
                <w:szCs w:val="24"/>
              </w:rPr>
            </w:pPr>
            <w:r>
              <w:rPr>
                <w:b/>
                <w:sz w:val="24"/>
                <w:szCs w:val="24"/>
              </w:rPr>
              <w:t>UNIT 4</w:t>
            </w:r>
          </w:p>
        </w:tc>
        <w:tc>
          <w:tcPr>
            <w:tcW w:w="992" w:type="dxa"/>
          </w:tcPr>
          <w:p w:rsidR="003A407B" w:rsidRDefault="003A407B" w:rsidP="00765F04">
            <w:pPr>
              <w:rPr>
                <w:b/>
                <w:sz w:val="24"/>
                <w:szCs w:val="24"/>
              </w:rPr>
            </w:pPr>
            <w:r>
              <w:rPr>
                <w:sz w:val="24"/>
                <w:szCs w:val="24"/>
              </w:rPr>
              <w:t>11</w:t>
            </w:r>
            <w:r>
              <w:rPr>
                <w:b/>
                <w:sz w:val="24"/>
                <w:szCs w:val="24"/>
              </w:rPr>
              <w:t>Hrs</w:t>
            </w:r>
          </w:p>
        </w:tc>
      </w:tr>
      <w:tr w:rsidR="003A407B" w:rsidRPr="006D541A" w:rsidTr="00765F04">
        <w:trPr>
          <w:trHeight w:val="199"/>
        </w:trPr>
        <w:tc>
          <w:tcPr>
            <w:tcW w:w="8188" w:type="dxa"/>
          </w:tcPr>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Formwork and Scaffolding: </w:t>
            </w:r>
            <w:r>
              <w:rPr>
                <w:color w:val="000000" w:themeColor="text1"/>
                <w:sz w:val="24"/>
                <w:szCs w:val="24"/>
              </w:rPr>
              <w:t>Formwork, Materials, Construction, Methods of removal, Period of removal, Principles of Design of Formwork .Scaffolding, Definition, Component parts, Types of scaffolds.</w:t>
            </w:r>
          </w:p>
          <w:p w:rsidR="003A407B" w:rsidRDefault="003A407B">
            <w:pPr>
              <w:autoSpaceDE w:val="0"/>
              <w:autoSpaceDN w:val="0"/>
              <w:adjustRightInd w:val="0"/>
              <w:jc w:val="both"/>
              <w:rPr>
                <w:color w:val="000000" w:themeColor="text1"/>
                <w:sz w:val="24"/>
                <w:szCs w:val="24"/>
              </w:rPr>
            </w:pPr>
            <w:r>
              <w:rPr>
                <w:b/>
                <w:color w:val="000000" w:themeColor="text1"/>
                <w:sz w:val="24"/>
                <w:szCs w:val="24"/>
              </w:rPr>
              <w:lastRenderedPageBreak/>
              <w:t xml:space="preserve">Stairs and Elevators: </w:t>
            </w:r>
            <w:r>
              <w:rPr>
                <w:color w:val="000000" w:themeColor="text1"/>
                <w:sz w:val="24"/>
                <w:szCs w:val="24"/>
              </w:rPr>
              <w:t>Types and materials for staircase, Layout and design details of Dog legged staircase, Elevators, Types - Traction - Hydraulic operation - Design considerations of passenger elevators - Handling capacity , Arrangement of lifts. Escalators, Ramps: features, operation &amp; arrangement.</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Plastering, Pointing and Painting: </w:t>
            </w:r>
            <w:r>
              <w:rPr>
                <w:color w:val="000000" w:themeColor="text1"/>
                <w:sz w:val="24"/>
                <w:szCs w:val="24"/>
              </w:rPr>
              <w:t>Plastering: Purpose, Materials, Methods of plastering, Surface preparation, Defects in plastering, Pointing –Preparation of surface for pointing, Types, Defects, Rectification. Introduction to Paintings and types of Painting, Constituents of paints &amp; types, Purpose of Painting, Defects in Painting, Application of Paints to new and old surfaces.</w:t>
            </w:r>
          </w:p>
          <w:p w:rsidR="003A407B" w:rsidRDefault="003A407B">
            <w:pPr>
              <w:autoSpaceDE w:val="0"/>
              <w:autoSpaceDN w:val="0"/>
              <w:adjustRightInd w:val="0"/>
              <w:jc w:val="both"/>
              <w:rPr>
                <w:color w:val="000000" w:themeColor="text1"/>
                <w:sz w:val="24"/>
                <w:szCs w:val="24"/>
              </w:rPr>
            </w:pPr>
            <w:r>
              <w:rPr>
                <w:b/>
                <w:color w:val="000000" w:themeColor="text1"/>
                <w:sz w:val="24"/>
                <w:szCs w:val="24"/>
              </w:rPr>
              <w:t>Pre-cast and pre-fab Construction</w:t>
            </w:r>
            <w:r>
              <w:rPr>
                <w:color w:val="000000" w:themeColor="text1"/>
                <w:sz w:val="24"/>
                <w:szCs w:val="24"/>
              </w:rPr>
              <w:t>- Precast and prefab components and fabrication, total and partial prefabrication, 3D printing.</w:t>
            </w:r>
          </w:p>
          <w:p w:rsidR="003A407B" w:rsidRDefault="003A407B">
            <w:pPr>
              <w:autoSpaceDE w:val="0"/>
              <w:autoSpaceDN w:val="0"/>
              <w:adjustRightInd w:val="0"/>
              <w:jc w:val="both"/>
              <w:rPr>
                <w:color w:val="000000" w:themeColor="text1"/>
                <w:sz w:val="24"/>
                <w:szCs w:val="24"/>
              </w:rPr>
            </w:pPr>
            <w:r>
              <w:rPr>
                <w:b/>
                <w:color w:val="000000" w:themeColor="text1"/>
                <w:sz w:val="24"/>
                <w:szCs w:val="24"/>
              </w:rPr>
              <w:t>Plumbing</w:t>
            </w:r>
            <w:r>
              <w:rPr>
                <w:color w:val="000000" w:themeColor="text1"/>
                <w:sz w:val="24"/>
                <w:szCs w:val="24"/>
              </w:rPr>
              <w:t xml:space="preserve"> - Essential requirements of plumbing systems.</w:t>
            </w:r>
          </w:p>
          <w:p w:rsidR="003A407B" w:rsidRDefault="003A407B">
            <w:pPr>
              <w:autoSpaceDE w:val="0"/>
              <w:autoSpaceDN w:val="0"/>
              <w:adjustRightInd w:val="0"/>
              <w:jc w:val="both"/>
              <w:rPr>
                <w:color w:val="000000" w:themeColor="text1"/>
                <w:sz w:val="24"/>
                <w:szCs w:val="24"/>
              </w:rPr>
            </w:pPr>
            <w:r>
              <w:rPr>
                <w:b/>
                <w:color w:val="000000" w:themeColor="text1"/>
                <w:sz w:val="24"/>
                <w:szCs w:val="24"/>
              </w:rPr>
              <w:t>Termite Proofing, Sound Insulation, Thermal Insulation</w:t>
            </w:r>
            <w:r>
              <w:rPr>
                <w:color w:val="000000" w:themeColor="text1"/>
                <w:sz w:val="24"/>
                <w:szCs w:val="24"/>
              </w:rPr>
              <w:t>- Basic principles.</w:t>
            </w:r>
          </w:p>
          <w:p w:rsidR="003A407B" w:rsidRDefault="003A407B">
            <w:pPr>
              <w:autoSpaceDE w:val="0"/>
              <w:autoSpaceDN w:val="0"/>
              <w:adjustRightInd w:val="0"/>
              <w:jc w:val="both"/>
              <w:rPr>
                <w:color w:val="000000" w:themeColor="text1"/>
                <w:sz w:val="24"/>
                <w:szCs w:val="24"/>
              </w:rPr>
            </w:pPr>
          </w:p>
        </w:tc>
        <w:tc>
          <w:tcPr>
            <w:tcW w:w="992" w:type="dxa"/>
          </w:tcPr>
          <w:p w:rsidR="003A407B" w:rsidRDefault="003A407B">
            <w:pPr>
              <w:rPr>
                <w:sz w:val="24"/>
                <w:szCs w:val="24"/>
              </w:rPr>
            </w:pPr>
          </w:p>
        </w:tc>
      </w:tr>
      <w:tr w:rsidR="003A407B" w:rsidRPr="006D541A" w:rsidTr="00765F04">
        <w:trPr>
          <w:trHeight w:val="199"/>
        </w:trPr>
        <w:tc>
          <w:tcPr>
            <w:tcW w:w="8188" w:type="dxa"/>
          </w:tcPr>
          <w:p w:rsidR="003A407B" w:rsidRDefault="003A407B" w:rsidP="00765F04">
            <w:pPr>
              <w:pStyle w:val="Default"/>
              <w:jc w:val="both"/>
              <w:rPr>
                <w:color w:val="000000" w:themeColor="text1"/>
              </w:rPr>
            </w:pPr>
            <w:r>
              <w:t>Note: Tutorials and Term work shall include at least five assignments based on above syllabus and any three of the following exercise</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At least two site visit of different construction type and preparing site visit report.</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Student to organize a truss making exercise using any locally available materials including bamboos and locally available wood and metal and prepare technical report on trusses.</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Students to make arches, domes using locally available bricks and stones and prepare report on materials used and technique adopted to obtain stability.</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and Report on locally available building materials.</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and Report on different types of constructions and building safety being practiced in local area.</w:t>
            </w:r>
          </w:p>
          <w:p w:rsidR="003A407B" w:rsidRPr="00770464"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on application of IOT in material testing, quality and building safety.</w:t>
            </w:r>
          </w:p>
        </w:tc>
        <w:tc>
          <w:tcPr>
            <w:tcW w:w="992" w:type="dxa"/>
          </w:tcPr>
          <w:p w:rsidR="003A407B" w:rsidRDefault="003A407B">
            <w:pPr>
              <w:rPr>
                <w:sz w:val="24"/>
                <w:szCs w:val="24"/>
              </w:rPr>
            </w:pPr>
          </w:p>
        </w:tc>
      </w:tr>
    </w:tbl>
    <w:p w:rsidR="003A407B" w:rsidRPr="006D541A" w:rsidRDefault="003A407B" w:rsidP="00765F04">
      <w:pPr>
        <w:rPr>
          <w:rFonts w:eastAsia="Cambria"/>
          <w:color w:val="000000"/>
          <w:sz w:val="24"/>
          <w:szCs w:val="24"/>
          <w:lang w:bidi="en-US"/>
        </w:rPr>
      </w:pPr>
    </w:p>
    <w:tbl>
      <w:tblPr>
        <w:tblW w:w="0" w:type="auto"/>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sidRPr="002C0C85">
              <w:rPr>
                <w:rFonts w:eastAsia="Cambria"/>
                <w:b/>
                <w:color w:val="000000"/>
                <w:sz w:val="24"/>
                <w:szCs w:val="24"/>
                <w:lang w:bidi="en-US"/>
              </w:rPr>
              <w:t>RECOMMENDED READINGS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24393E" w:rsidRDefault="003A407B" w:rsidP="00765F04">
            <w:pPr>
              <w:pStyle w:val="BlockText"/>
              <w:spacing w:line="276" w:lineRule="auto"/>
              <w:rPr>
                <w:rFonts w:ascii="Times New Roman" w:eastAsia="Cambria" w:hAnsi="Times New Roman" w:cs="Times New Roman"/>
                <w:sz w:val="24"/>
                <w:szCs w:val="24"/>
                <w:lang w:bidi="en-US"/>
              </w:rPr>
            </w:pPr>
            <w:proofErr w:type="spellStart"/>
            <w:r>
              <w:rPr>
                <w:rFonts w:ascii="Times New Roman" w:hAnsi="Times New Roman" w:cs="Times New Roman"/>
                <w:color w:val="000000" w:themeColor="text1"/>
                <w:sz w:val="24"/>
                <w:szCs w:val="24"/>
              </w:rPr>
              <w:t>Sushil</w:t>
            </w:r>
            <w:proofErr w:type="spellEnd"/>
            <w:r>
              <w:rPr>
                <w:rFonts w:ascii="Times New Roman" w:hAnsi="Times New Roman" w:cs="Times New Roman"/>
                <w:color w:val="000000" w:themeColor="text1"/>
                <w:sz w:val="24"/>
                <w:szCs w:val="24"/>
              </w:rPr>
              <w:t xml:space="preserve"> Kumar; Building Construction; Standard Publication.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proofErr w:type="spellStart"/>
            <w:r>
              <w:rPr>
                <w:rFonts w:ascii="Times New Roman" w:hAnsi="Times New Roman" w:cs="Times New Roman"/>
                <w:color w:val="000000" w:themeColor="text1"/>
                <w:sz w:val="24"/>
                <w:szCs w:val="24"/>
              </w:rPr>
              <w:t>Rangawala</w:t>
            </w:r>
            <w:proofErr w:type="spellEnd"/>
            <w:r>
              <w:rPr>
                <w:rFonts w:ascii="Times New Roman" w:hAnsi="Times New Roman" w:cs="Times New Roman"/>
                <w:color w:val="000000" w:themeColor="text1"/>
                <w:sz w:val="24"/>
                <w:szCs w:val="24"/>
              </w:rPr>
              <w:t xml:space="preserve"> S. C.; Building Construction; </w:t>
            </w:r>
            <w:proofErr w:type="spellStart"/>
            <w:r>
              <w:rPr>
                <w:rFonts w:ascii="Times New Roman" w:hAnsi="Times New Roman" w:cs="Times New Roman"/>
                <w:color w:val="000000" w:themeColor="text1"/>
                <w:sz w:val="24"/>
                <w:szCs w:val="24"/>
              </w:rPr>
              <w:t>Charotar</w:t>
            </w:r>
            <w:proofErr w:type="spellEnd"/>
            <w:r>
              <w:rPr>
                <w:rFonts w:ascii="Times New Roman" w:hAnsi="Times New Roman" w:cs="Times New Roman"/>
                <w:color w:val="000000" w:themeColor="text1"/>
                <w:sz w:val="24"/>
                <w:szCs w:val="24"/>
              </w:rPr>
              <w:t xml:space="preserve"> Publishing House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S.K Sharma; Building Construction; S. Chand &amp; Co.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 xml:space="preserve">Kumar </w:t>
            </w:r>
            <w:proofErr w:type="spellStart"/>
            <w:r>
              <w:rPr>
                <w:rFonts w:ascii="Times New Roman" w:hAnsi="Times New Roman" w:cs="Times New Roman"/>
                <w:color w:val="000000" w:themeColor="text1"/>
                <w:sz w:val="24"/>
                <w:szCs w:val="24"/>
              </w:rPr>
              <w:t>Neeraj</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Jha</w:t>
            </w:r>
            <w:proofErr w:type="spellEnd"/>
            <w:r>
              <w:rPr>
                <w:rFonts w:ascii="Times New Roman" w:hAnsi="Times New Roman" w:cs="Times New Roman"/>
                <w:color w:val="000000" w:themeColor="text1"/>
                <w:sz w:val="24"/>
                <w:szCs w:val="24"/>
              </w:rPr>
              <w:t xml:space="preserve">; Formwork for Concrete Structures; Tata </w:t>
            </w:r>
            <w:proofErr w:type="spellStart"/>
            <w:r>
              <w:rPr>
                <w:rFonts w:ascii="Times New Roman" w:hAnsi="Times New Roman" w:cs="Times New Roman"/>
                <w:color w:val="000000" w:themeColor="text1"/>
                <w:sz w:val="24"/>
                <w:szCs w:val="24"/>
              </w:rPr>
              <w:t>Mcgraw</w:t>
            </w:r>
            <w:proofErr w:type="spellEnd"/>
            <w:r>
              <w:rPr>
                <w:rFonts w:ascii="Times New Roman" w:hAnsi="Times New Roman" w:cs="Times New Roman"/>
                <w:color w:val="000000" w:themeColor="text1"/>
                <w:sz w:val="24"/>
                <w:szCs w:val="24"/>
              </w:rPr>
              <w:t xml:space="preserve"> Hill Publishing Co Ltd.</w:t>
            </w:r>
          </w:p>
        </w:tc>
      </w:tr>
      <w:tr w:rsidR="003A407B" w:rsidRPr="006D541A" w:rsidTr="00765F04">
        <w:tc>
          <w:tcPr>
            <w:tcW w:w="9180" w:type="dxa"/>
            <w:gridSpan w:val="2"/>
          </w:tcPr>
          <w:p w:rsidR="003A407B" w:rsidRPr="00CE0CB9" w:rsidRDefault="003A407B" w:rsidP="00765F04">
            <w:pPr>
              <w:autoSpaceDE w:val="0"/>
              <w:autoSpaceDN w:val="0"/>
              <w:adjustRightInd w:val="0"/>
              <w:rPr>
                <w:color w:val="000000" w:themeColor="text1"/>
                <w:sz w:val="24"/>
                <w:szCs w:val="24"/>
              </w:rPr>
            </w:pPr>
            <w:r>
              <w:rPr>
                <w:rFonts w:eastAsia="Cambria"/>
                <w:b/>
                <w:sz w:val="24"/>
                <w:szCs w:val="24"/>
                <w:lang w:bidi="en-US"/>
              </w:rPr>
              <w:t>REFERENCE BOOKS</w:t>
            </w:r>
            <w:r>
              <w:rPr>
                <w:rFonts w:eastAsia="Cambria"/>
                <w:sz w:val="24"/>
                <w:szCs w:val="24"/>
                <w:lang w:bidi="en-US"/>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6D541A" w:rsidRDefault="003A407B" w:rsidP="00765F04">
            <w:pPr>
              <w:autoSpaceDE w:val="0"/>
              <w:autoSpaceDN w:val="0"/>
              <w:adjustRightInd w:val="0"/>
              <w:rPr>
                <w:rFonts w:eastAsia="Cambria"/>
                <w:sz w:val="24"/>
                <w:szCs w:val="24"/>
                <w:lang w:bidi="en-US"/>
              </w:rPr>
            </w:pPr>
            <w:r w:rsidRPr="0024393E">
              <w:rPr>
                <w:color w:val="000000" w:themeColor="text1"/>
                <w:sz w:val="24"/>
                <w:szCs w:val="24"/>
              </w:rPr>
              <w:t>Varghese P.C.;  Building Materials; PHI Learning Pvt. Ltd.,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proofErr w:type="spellStart"/>
            <w:r>
              <w:rPr>
                <w:color w:val="010202"/>
                <w:sz w:val="24"/>
                <w:szCs w:val="24"/>
              </w:rPr>
              <w:t>Chudley</w:t>
            </w:r>
            <w:proofErr w:type="spellEnd"/>
            <w:r>
              <w:rPr>
                <w:color w:val="010202"/>
                <w:sz w:val="24"/>
                <w:szCs w:val="24"/>
              </w:rPr>
              <w:t xml:space="preserve">, R., </w:t>
            </w:r>
            <w:proofErr w:type="spellStart"/>
            <w:r>
              <w:rPr>
                <w:color w:val="010202"/>
                <w:sz w:val="24"/>
                <w:szCs w:val="24"/>
              </w:rPr>
              <w:t>Greeno</w:t>
            </w:r>
            <w:proofErr w:type="spellEnd"/>
            <w:r>
              <w:rPr>
                <w:color w:val="010202"/>
                <w:sz w:val="24"/>
                <w:szCs w:val="24"/>
              </w:rPr>
              <w:t xml:space="preserve"> (2006), 'Building Construction Handbook' (6th ed.),R. Butterworth- Heinemann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Pr>
                <w:color w:val="010202"/>
                <w:sz w:val="24"/>
                <w:szCs w:val="24"/>
              </w:rPr>
              <w:t xml:space="preserve">Khanna, S.K., Justo, C.E.G and </w:t>
            </w:r>
            <w:proofErr w:type="spellStart"/>
            <w:r>
              <w:rPr>
                <w:color w:val="010202"/>
                <w:sz w:val="24"/>
                <w:szCs w:val="24"/>
              </w:rPr>
              <w:t>Veeraragavan</w:t>
            </w:r>
            <w:proofErr w:type="spellEnd"/>
            <w:r>
              <w:rPr>
                <w:color w:val="010202"/>
                <w:sz w:val="24"/>
                <w:szCs w:val="24"/>
              </w:rPr>
              <w:t>, A, ' Highway Materials and Pavement</w:t>
            </w:r>
          </w:p>
        </w:tc>
      </w:tr>
    </w:tbl>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4B2790">
              <w:rPr>
                <w:b/>
                <w:color w:val="000000"/>
                <w:sz w:val="28"/>
                <w:szCs w:val="24"/>
                <w:lang w:eastAsia="en-IN"/>
              </w:rPr>
              <w:lastRenderedPageBreak/>
              <w:t>COMPUTER-AIDED CIVIL ENGINEERING DRAWING</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5</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28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Default="003A407B" w:rsidP="00765F04">
      <w:pPr>
        <w:widowControl w:val="0"/>
        <w:autoSpaceDE w:val="0"/>
        <w:autoSpaceDN w:val="0"/>
        <w:spacing w:before="8"/>
        <w:rPr>
          <w:sz w:val="24"/>
          <w:szCs w:val="24"/>
        </w:rPr>
      </w:pPr>
      <w:r w:rsidRPr="004B2790">
        <w:rPr>
          <w:sz w:val="24"/>
          <w:szCs w:val="24"/>
        </w:rPr>
        <w:t>a) Develop</w:t>
      </w:r>
      <w:r>
        <w:rPr>
          <w:sz w:val="24"/>
          <w:szCs w:val="24"/>
        </w:rPr>
        <w:t xml:space="preserve">ment of </w:t>
      </w:r>
      <w:r w:rsidRPr="004B2790">
        <w:rPr>
          <w:sz w:val="24"/>
          <w:szCs w:val="24"/>
        </w:rPr>
        <w:t xml:space="preserve"> plan, elevation, section and the conventions of formal engineering drawing</w:t>
      </w:r>
      <w:r w:rsidRPr="004B2790">
        <w:rPr>
          <w:sz w:val="24"/>
          <w:szCs w:val="24"/>
        </w:rPr>
        <w:br/>
        <w:t>b) Communicat</w:t>
      </w:r>
      <w:r>
        <w:rPr>
          <w:sz w:val="24"/>
          <w:szCs w:val="24"/>
        </w:rPr>
        <w:t xml:space="preserve">ion of </w:t>
      </w:r>
      <w:r w:rsidRPr="004B2790">
        <w:rPr>
          <w:sz w:val="24"/>
          <w:szCs w:val="24"/>
        </w:rPr>
        <w:t>a design idea/concept graphically/ visually</w:t>
      </w:r>
      <w:r w:rsidRPr="004B2790">
        <w:rPr>
          <w:sz w:val="24"/>
          <w:szCs w:val="24"/>
        </w:rPr>
        <w:br/>
      </w:r>
      <w:r>
        <w:rPr>
          <w:sz w:val="24"/>
          <w:szCs w:val="24"/>
        </w:rPr>
        <w:t>c) I</w:t>
      </w:r>
      <w:r w:rsidRPr="004B2790">
        <w:rPr>
          <w:sz w:val="24"/>
          <w:szCs w:val="24"/>
        </w:rPr>
        <w:t>nterpret</w:t>
      </w:r>
      <w:r>
        <w:rPr>
          <w:sz w:val="24"/>
          <w:szCs w:val="24"/>
        </w:rPr>
        <w:t xml:space="preserve">ing </w:t>
      </w:r>
      <w:r w:rsidRPr="004B2790">
        <w:rPr>
          <w:sz w:val="24"/>
          <w:szCs w:val="24"/>
        </w:rPr>
        <w:t>2D &amp; 3D drawings</w:t>
      </w:r>
    </w:p>
    <w:p w:rsidR="003A407B" w:rsidRPr="006D541A" w:rsidRDefault="003A407B" w:rsidP="00765F04">
      <w:pPr>
        <w:widowControl w:val="0"/>
        <w:autoSpaceDE w:val="0"/>
        <w:autoSpaceDN w:val="0"/>
        <w:spacing w:before="8"/>
        <w:rPr>
          <w:rFonts w:eastAsia="Cambria"/>
          <w:sz w:val="24"/>
          <w:szCs w:val="24"/>
          <w:lang w:bidi="en-US"/>
        </w:rPr>
      </w:pPr>
      <w:r>
        <w:rPr>
          <w:sz w:val="24"/>
          <w:szCs w:val="24"/>
        </w:rPr>
        <w:t>d</w:t>
      </w:r>
      <w:r w:rsidRPr="004B2790">
        <w:rPr>
          <w:sz w:val="24"/>
          <w:szCs w:val="24"/>
        </w:rPr>
        <w:t xml:space="preserve">) </w:t>
      </w:r>
      <w:r>
        <w:rPr>
          <w:sz w:val="24"/>
          <w:szCs w:val="24"/>
        </w:rPr>
        <w:t>P</w:t>
      </w:r>
      <w:r w:rsidRPr="004B2790">
        <w:rPr>
          <w:sz w:val="24"/>
          <w:szCs w:val="24"/>
        </w:rPr>
        <w:t>roduc</w:t>
      </w:r>
      <w:r>
        <w:rPr>
          <w:sz w:val="24"/>
          <w:szCs w:val="24"/>
        </w:rPr>
        <w:t xml:space="preserve">ing </w:t>
      </w:r>
      <w:r w:rsidRPr="004B2790">
        <w:rPr>
          <w:sz w:val="24"/>
          <w:szCs w:val="24"/>
        </w:rPr>
        <w:t>designs using a combination of 2D and 3D software.</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052"/>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6D541A">
              <w:rPr>
                <w:rFonts w:eastAsia="Cambria"/>
                <w:sz w:val="24"/>
                <w:szCs w:val="24"/>
                <w:lang w:bidi="en-US"/>
              </w:rPr>
              <w:t xml:space="preserve">Learn fundamental concepts of </w:t>
            </w:r>
            <w:r>
              <w:rPr>
                <w:rFonts w:eastAsia="Cambria"/>
                <w:sz w:val="24"/>
                <w:szCs w:val="24"/>
                <w:lang w:bidi="en-US"/>
              </w:rPr>
              <w:t>building drawing.</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 xml:space="preserve">Apply </w:t>
            </w:r>
            <w:r>
              <w:rPr>
                <w:rFonts w:eastAsia="Cambria"/>
                <w:sz w:val="24"/>
                <w:szCs w:val="24"/>
                <w:lang w:bidi="en-US"/>
              </w:rPr>
              <w:t>concepts to communicate a design idea/ concept.</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6D541A" w:rsidRDefault="003A407B" w:rsidP="00765F04">
            <w:pPr>
              <w:widowControl w:val="0"/>
              <w:autoSpaceDE w:val="0"/>
              <w:autoSpaceDN w:val="0"/>
              <w:rPr>
                <w:rFonts w:eastAsia="Cambria"/>
                <w:b/>
                <w:sz w:val="24"/>
                <w:szCs w:val="24"/>
                <w:lang w:bidi="en-US"/>
              </w:rPr>
            </w:pPr>
            <w:proofErr w:type="spellStart"/>
            <w:r w:rsidRPr="006D541A">
              <w:rPr>
                <w:rFonts w:eastAsia="Cambria"/>
                <w:sz w:val="24"/>
                <w:szCs w:val="24"/>
                <w:lang w:bidi="en-US"/>
              </w:rPr>
              <w:t>Analyse</w:t>
            </w:r>
            <w:proofErr w:type="spellEnd"/>
            <w:r w:rsidRPr="006D541A">
              <w:rPr>
                <w:rFonts w:eastAsia="Cambria"/>
                <w:sz w:val="24"/>
                <w:szCs w:val="24"/>
                <w:lang w:bidi="en-US"/>
              </w:rPr>
              <w:t xml:space="preserve"> and </w:t>
            </w:r>
            <w:r>
              <w:rPr>
                <w:rFonts w:eastAsia="Cambria"/>
                <w:sz w:val="24"/>
                <w:szCs w:val="24"/>
                <w:lang w:bidi="en-US"/>
              </w:rPr>
              <w:t xml:space="preserve">Interpret given </w:t>
            </w:r>
            <w:r w:rsidRPr="005D632C">
              <w:rPr>
                <w:rFonts w:eastAsia="Cambria"/>
                <w:sz w:val="24"/>
                <w:szCs w:val="24"/>
                <w:lang w:bidi="en-US"/>
              </w:rPr>
              <w:t>2D &amp; 3D drawings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 xml:space="preserve">Plan a building as per building byelaws and </w:t>
            </w:r>
            <w:proofErr w:type="spellStart"/>
            <w:r>
              <w:rPr>
                <w:rFonts w:eastAsia="Cambria"/>
                <w:sz w:val="24"/>
                <w:szCs w:val="24"/>
                <w:lang w:bidi="en-US"/>
              </w:rPr>
              <w:t>producedrawings</w:t>
            </w:r>
            <w:proofErr w:type="spellEnd"/>
            <w:r>
              <w:rPr>
                <w:rFonts w:eastAsia="Cambria"/>
                <w:sz w:val="24"/>
                <w:szCs w:val="24"/>
                <w:lang w:bidi="en-US"/>
              </w:rPr>
              <w:t>.</w:t>
            </w:r>
          </w:p>
        </w:tc>
      </w:tr>
    </w:tbl>
    <w:p w:rsidR="003A407B" w:rsidRPr="006D541A" w:rsidRDefault="003A407B" w:rsidP="00765F04">
      <w:pPr>
        <w:rPr>
          <w:rFonts w:eastAsia="Calibri"/>
          <w:b/>
          <w:sz w:val="24"/>
          <w:szCs w:val="24"/>
        </w:rPr>
      </w:pPr>
    </w:p>
    <w:tbl>
      <w:tblPr>
        <w:tblW w:w="9039" w:type="dxa"/>
        <w:tblLayout w:type="fixed"/>
        <w:tblLook w:val="04A0" w:firstRow="1" w:lastRow="0" w:firstColumn="1" w:lastColumn="0" w:noHBand="0" w:noVBand="1"/>
      </w:tblPr>
      <w:tblGrid>
        <w:gridCol w:w="8046"/>
        <w:gridCol w:w="993"/>
      </w:tblGrid>
      <w:tr w:rsidR="003A407B" w:rsidRPr="006D541A" w:rsidTr="00765F04">
        <w:tc>
          <w:tcPr>
            <w:tcW w:w="8046" w:type="dxa"/>
          </w:tcPr>
          <w:p w:rsidR="003A407B" w:rsidRPr="004B2790" w:rsidRDefault="003A407B" w:rsidP="00765F04">
            <w:pPr>
              <w:jc w:val="center"/>
              <w:rPr>
                <w:b/>
                <w:sz w:val="24"/>
                <w:szCs w:val="24"/>
              </w:rPr>
            </w:pPr>
            <w:r w:rsidRPr="004B2790">
              <w:rPr>
                <w:b/>
                <w:sz w:val="24"/>
                <w:szCs w:val="24"/>
              </w:rPr>
              <w:t>UNIT1</w:t>
            </w:r>
          </w:p>
        </w:tc>
        <w:tc>
          <w:tcPr>
            <w:tcW w:w="993" w:type="dxa"/>
            <w:vAlign w:val="center"/>
          </w:tcPr>
          <w:p w:rsidR="003A407B" w:rsidRPr="004B2790" w:rsidRDefault="003A407B" w:rsidP="00765F04">
            <w:pPr>
              <w:rPr>
                <w:b/>
                <w:sz w:val="24"/>
                <w:szCs w:val="24"/>
              </w:rPr>
            </w:pPr>
          </w:p>
        </w:tc>
      </w:tr>
      <w:tr w:rsidR="003A407B" w:rsidRPr="006D541A" w:rsidTr="00765F04">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1. INTRODUCTION</w:t>
            </w:r>
            <w:r>
              <w:rPr>
                <w:color w:val="000000"/>
                <w:sz w:val="24"/>
                <w:szCs w:val="24"/>
                <w:lang w:eastAsia="en-IN"/>
              </w:rPr>
              <w:t>:</w:t>
            </w:r>
            <w:r w:rsidRPr="004B2790">
              <w:rPr>
                <w:color w:val="000000"/>
                <w:sz w:val="24"/>
                <w:szCs w:val="24"/>
                <w:lang w:eastAsia="en-IN"/>
              </w:rPr>
              <w:t xml:space="preserve"> Introduction to concept of drawings, Interpretation of </w:t>
            </w:r>
            <w:proofErr w:type="spellStart"/>
            <w:r w:rsidRPr="004B2790">
              <w:rPr>
                <w:color w:val="000000"/>
                <w:sz w:val="24"/>
                <w:szCs w:val="24"/>
                <w:lang w:eastAsia="en-IN"/>
              </w:rPr>
              <w:t>typicaldrawings</w:t>
            </w:r>
            <w:proofErr w:type="spellEnd"/>
            <w:r w:rsidRPr="004B2790">
              <w:rPr>
                <w:color w:val="000000"/>
                <w:sz w:val="24"/>
                <w:szCs w:val="24"/>
                <w:lang w:eastAsia="en-IN"/>
              </w:rPr>
              <w:t>, layout of drawings and Scales; Principles of planning FAR, Coverage. Building Bye laws. Symbols and sign conventions.</w:t>
            </w:r>
          </w:p>
          <w:p w:rsidR="003A407B" w:rsidRPr="004B2790" w:rsidRDefault="003A407B" w:rsidP="00765F04">
            <w:pPr>
              <w:jc w:val="both"/>
              <w:rPr>
                <w:color w:val="000000"/>
                <w:sz w:val="24"/>
                <w:szCs w:val="24"/>
                <w:lang w:eastAsia="en-IN"/>
              </w:rPr>
            </w:pPr>
            <w:r w:rsidRPr="004B2790">
              <w:rPr>
                <w:b/>
                <w:color w:val="000000"/>
                <w:sz w:val="24"/>
                <w:szCs w:val="24"/>
                <w:lang w:eastAsia="en-IN"/>
              </w:rPr>
              <w:t>Introduction to computer aided drawing</w:t>
            </w:r>
            <w:r>
              <w:rPr>
                <w:color w:val="000000"/>
                <w:sz w:val="24"/>
                <w:szCs w:val="24"/>
                <w:lang w:eastAsia="en-IN"/>
              </w:rPr>
              <w:t>:</w:t>
            </w:r>
            <w:r w:rsidRPr="004B2790">
              <w:rPr>
                <w:color w:val="000000"/>
                <w:sz w:val="24"/>
                <w:szCs w:val="24"/>
                <w:lang w:eastAsia="en-IN"/>
              </w:rPr>
              <w:t xml:space="preserve"> co-ordinate </w:t>
            </w:r>
            <w:proofErr w:type="spellStart"/>
            <w:r w:rsidRPr="004B2790">
              <w:rPr>
                <w:color w:val="000000"/>
                <w:sz w:val="24"/>
                <w:szCs w:val="24"/>
                <w:lang w:eastAsia="en-IN"/>
              </w:rPr>
              <w:t>systemsand</w:t>
            </w:r>
            <w:proofErr w:type="spellEnd"/>
            <w:r w:rsidRPr="004B2790">
              <w:rPr>
                <w:color w:val="000000"/>
                <w:sz w:val="24"/>
                <w:szCs w:val="24"/>
                <w:lang w:eastAsia="en-IN"/>
              </w:rPr>
              <w:t xml:space="preserve"> reference planes. Commands: Initial settings, Drawing aids, Drawing basic entities, Modify commands, Layers, Text and Dimensioning, Blocks.</w:t>
            </w:r>
          </w:p>
        </w:tc>
        <w:tc>
          <w:tcPr>
            <w:tcW w:w="993" w:type="dxa"/>
            <w:vAlign w:val="center"/>
          </w:tcPr>
          <w:p w:rsidR="003A407B" w:rsidRPr="004B325D" w:rsidRDefault="003A407B" w:rsidP="00765F04">
            <w:pPr>
              <w:rPr>
                <w:sz w:val="24"/>
                <w:szCs w:val="24"/>
              </w:rPr>
            </w:pPr>
            <w:r w:rsidRPr="004B325D">
              <w:rPr>
                <w:sz w:val="24"/>
                <w:szCs w:val="24"/>
              </w:rPr>
              <w:t xml:space="preserve">08 </w:t>
            </w:r>
            <w:proofErr w:type="spellStart"/>
            <w:r w:rsidRPr="004B325D">
              <w:rPr>
                <w:sz w:val="24"/>
                <w:szCs w:val="24"/>
              </w:rPr>
              <w:t>Hrs</w:t>
            </w:r>
            <w:proofErr w:type="spellEnd"/>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sz w:val="24"/>
                <w:szCs w:val="24"/>
              </w:rPr>
            </w:pPr>
            <w:r w:rsidRPr="004B2790">
              <w:rPr>
                <w:b/>
                <w:sz w:val="24"/>
                <w:szCs w:val="24"/>
              </w:rPr>
              <w:t>UNIT 2</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2. BUILDING DRAWING</w:t>
            </w:r>
            <w:r w:rsidRPr="004B2790">
              <w:rPr>
                <w:color w:val="000000"/>
                <w:sz w:val="24"/>
                <w:szCs w:val="24"/>
                <w:lang w:eastAsia="en-IN"/>
              </w:rPr>
              <w:t>: Methods of making line drawing and detailed drawing. Site plan, floor plan, elevation and section drawing of small residential buildings. Foundation and roof plan. Interior design and detailing of major building components: Modular kitchen, False ceilings , air conditioning etc.</w:t>
            </w:r>
          </w:p>
        </w:tc>
        <w:tc>
          <w:tcPr>
            <w:tcW w:w="993" w:type="dxa"/>
            <w:vAlign w:val="center"/>
          </w:tcPr>
          <w:p w:rsidR="003A407B" w:rsidRPr="004B325D" w:rsidRDefault="003A407B" w:rsidP="00765F04">
            <w:pPr>
              <w:rPr>
                <w:sz w:val="24"/>
                <w:szCs w:val="24"/>
              </w:rPr>
            </w:pPr>
            <w:r w:rsidRPr="004B325D">
              <w:rPr>
                <w:sz w:val="24"/>
                <w:szCs w:val="24"/>
              </w:rPr>
              <w:t xml:space="preserve">08 </w:t>
            </w:r>
            <w:proofErr w:type="spellStart"/>
            <w:r w:rsidRPr="004B325D">
              <w:rPr>
                <w:sz w:val="24"/>
                <w:szCs w:val="24"/>
              </w:rPr>
              <w:t>Hrs</w:t>
            </w:r>
            <w:proofErr w:type="spellEnd"/>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b/>
                <w:sz w:val="24"/>
                <w:szCs w:val="24"/>
              </w:rPr>
            </w:pPr>
            <w:r w:rsidRPr="004B2790">
              <w:rPr>
                <w:b/>
                <w:sz w:val="24"/>
                <w:szCs w:val="24"/>
              </w:rPr>
              <w:t>UNIT 3</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3. PUBLIC BUILDING</w:t>
            </w:r>
            <w:r w:rsidRPr="004B2790">
              <w:rPr>
                <w:color w:val="000000"/>
                <w:sz w:val="24"/>
                <w:szCs w:val="24"/>
                <w:lang w:eastAsia="en-IN"/>
              </w:rPr>
              <w:t>: General, Necessary and minimum requirements of public accommodations. Zoning and Design aspects. Design of Buildings for Education, Commercial and Health</w:t>
            </w:r>
          </w:p>
        </w:tc>
        <w:tc>
          <w:tcPr>
            <w:tcW w:w="993" w:type="dxa"/>
            <w:vAlign w:val="center"/>
          </w:tcPr>
          <w:p w:rsidR="003A407B" w:rsidRPr="004B325D" w:rsidRDefault="003A407B" w:rsidP="00765F04">
            <w:pPr>
              <w:rPr>
                <w:sz w:val="24"/>
                <w:szCs w:val="24"/>
              </w:rPr>
            </w:pPr>
            <w:r w:rsidRPr="004B325D">
              <w:rPr>
                <w:sz w:val="24"/>
                <w:szCs w:val="24"/>
              </w:rPr>
              <w:t>06Hrs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b/>
                <w:sz w:val="24"/>
                <w:szCs w:val="24"/>
              </w:rPr>
            </w:pPr>
            <w:r w:rsidRPr="004B2790">
              <w:rPr>
                <w:b/>
                <w:sz w:val="24"/>
                <w:szCs w:val="24"/>
              </w:rPr>
              <w:t>UNIT 4</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4. PICTORIAL VIEW</w:t>
            </w:r>
            <w:r w:rsidRPr="004B2790">
              <w:rPr>
                <w:color w:val="000000"/>
                <w:sz w:val="24"/>
                <w:szCs w:val="24"/>
                <w:lang w:eastAsia="en-IN"/>
              </w:rPr>
              <w:t xml:space="preserve">: Principles of perspective drawing. Rules corresponding to perspective </w:t>
            </w:r>
            <w:proofErr w:type="spellStart"/>
            <w:r w:rsidRPr="004B2790">
              <w:rPr>
                <w:color w:val="000000"/>
                <w:sz w:val="24"/>
                <w:szCs w:val="24"/>
                <w:lang w:eastAsia="en-IN"/>
              </w:rPr>
              <w:t>drawing.Perspective</w:t>
            </w:r>
            <w:proofErr w:type="spellEnd"/>
            <w:r w:rsidRPr="004B2790">
              <w:rPr>
                <w:color w:val="000000"/>
                <w:sz w:val="24"/>
                <w:szCs w:val="24"/>
                <w:lang w:eastAsia="en-IN"/>
              </w:rPr>
              <w:t xml:space="preserve"> view of building.</w:t>
            </w:r>
          </w:p>
        </w:tc>
        <w:tc>
          <w:tcPr>
            <w:tcW w:w="993" w:type="dxa"/>
          </w:tcPr>
          <w:p w:rsidR="003A407B" w:rsidRPr="004B325D" w:rsidRDefault="003A407B" w:rsidP="00765F04">
            <w:pPr>
              <w:rPr>
                <w:sz w:val="24"/>
                <w:szCs w:val="24"/>
              </w:rPr>
            </w:pPr>
            <w:r w:rsidRPr="004B325D">
              <w:rPr>
                <w:sz w:val="24"/>
                <w:szCs w:val="24"/>
              </w:rPr>
              <w:t>06Hrs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b/>
                <w:color w:val="000000"/>
                <w:sz w:val="24"/>
                <w:szCs w:val="24"/>
                <w:lang w:eastAsia="en-IN"/>
              </w:rPr>
            </w:pPr>
          </w:p>
        </w:tc>
        <w:tc>
          <w:tcPr>
            <w:tcW w:w="993" w:type="dxa"/>
          </w:tcPr>
          <w:p w:rsidR="003A407B" w:rsidRPr="004B2790" w:rsidRDefault="003A407B" w:rsidP="00765F04">
            <w:pPr>
              <w:rPr>
                <w:sz w:val="24"/>
                <w:szCs w:val="24"/>
              </w:rPr>
            </w:pPr>
          </w:p>
        </w:tc>
      </w:tr>
      <w:tr w:rsidR="003A407B" w:rsidRPr="006D541A" w:rsidTr="00765F04">
        <w:trPr>
          <w:trHeight w:val="199"/>
        </w:trPr>
        <w:tc>
          <w:tcPr>
            <w:tcW w:w="8046" w:type="dxa"/>
          </w:tcPr>
          <w:p w:rsidR="003A407B" w:rsidRPr="00267F94" w:rsidRDefault="003A407B" w:rsidP="00765F04">
            <w:pPr>
              <w:jc w:val="both"/>
              <w:rPr>
                <w:b/>
                <w:sz w:val="24"/>
                <w:szCs w:val="24"/>
              </w:rPr>
            </w:pPr>
            <w:r w:rsidRPr="00267F94">
              <w:rPr>
                <w:b/>
                <w:sz w:val="24"/>
                <w:szCs w:val="24"/>
              </w:rPr>
              <w:t>TUTORIALS</w:t>
            </w:r>
            <w:r>
              <w:rPr>
                <w:b/>
                <w:sz w:val="24"/>
                <w:szCs w:val="24"/>
              </w:rPr>
              <w:t xml:space="preserve"> and Term work</w:t>
            </w:r>
            <w:r w:rsidRPr="00267F94">
              <w:rPr>
                <w:b/>
                <w:sz w:val="24"/>
                <w:szCs w:val="24"/>
              </w:rPr>
              <w:t>:</w:t>
            </w:r>
          </w:p>
          <w:p w:rsidR="003A407B" w:rsidRDefault="003A407B" w:rsidP="00765F04">
            <w:pPr>
              <w:jc w:val="both"/>
              <w:rPr>
                <w:sz w:val="24"/>
                <w:szCs w:val="24"/>
              </w:rPr>
            </w:pPr>
            <w:r w:rsidRPr="00036D55">
              <w:rPr>
                <w:sz w:val="24"/>
                <w:szCs w:val="24"/>
              </w:rPr>
              <w:t xml:space="preserve"> 1. Buildings with load bearing walls including details of doors and windows. </w:t>
            </w:r>
          </w:p>
          <w:p w:rsidR="003A407B" w:rsidRDefault="003A407B" w:rsidP="00765F04">
            <w:pPr>
              <w:jc w:val="both"/>
              <w:rPr>
                <w:sz w:val="24"/>
                <w:szCs w:val="24"/>
              </w:rPr>
            </w:pPr>
            <w:r w:rsidRPr="00036D55">
              <w:rPr>
                <w:sz w:val="24"/>
                <w:szCs w:val="24"/>
              </w:rPr>
              <w:t xml:space="preserve">2. Taking standard drawings of a typical two storied building including all MEP, joinery, </w:t>
            </w:r>
            <w:proofErr w:type="spellStart"/>
            <w:r w:rsidRPr="00036D55">
              <w:rPr>
                <w:sz w:val="24"/>
                <w:szCs w:val="24"/>
              </w:rPr>
              <w:t>rebars</w:t>
            </w:r>
            <w:proofErr w:type="spellEnd"/>
            <w:r w:rsidRPr="00036D55">
              <w:rPr>
                <w:sz w:val="24"/>
                <w:szCs w:val="24"/>
              </w:rPr>
              <w:t>, finishing and other details and writing out a description of the Facility in about 500 -700 wo</w:t>
            </w:r>
            <w:r>
              <w:rPr>
                <w:sz w:val="24"/>
                <w:szCs w:val="24"/>
              </w:rPr>
              <w:t xml:space="preserve">rds. </w:t>
            </w:r>
          </w:p>
          <w:p w:rsidR="003A407B" w:rsidRDefault="003A407B" w:rsidP="00765F04">
            <w:pPr>
              <w:jc w:val="both"/>
              <w:rPr>
                <w:sz w:val="24"/>
                <w:szCs w:val="24"/>
              </w:rPr>
            </w:pPr>
            <w:r>
              <w:rPr>
                <w:sz w:val="24"/>
                <w:szCs w:val="24"/>
              </w:rPr>
              <w:t xml:space="preserve">3. RCC framed structures </w:t>
            </w:r>
          </w:p>
          <w:p w:rsidR="003A407B" w:rsidRDefault="003A407B" w:rsidP="00765F04">
            <w:pPr>
              <w:jc w:val="both"/>
              <w:rPr>
                <w:sz w:val="24"/>
                <w:szCs w:val="24"/>
              </w:rPr>
            </w:pPr>
            <w:r w:rsidRPr="00036D55">
              <w:rPr>
                <w:sz w:val="24"/>
                <w:szCs w:val="24"/>
              </w:rPr>
              <w:t xml:space="preserve">4. Reinforcement drawings for typical slabs, beams, columns and spread footings. </w:t>
            </w:r>
          </w:p>
          <w:p w:rsidR="003A407B" w:rsidRDefault="003A407B" w:rsidP="00765F04">
            <w:pPr>
              <w:jc w:val="both"/>
              <w:rPr>
                <w:sz w:val="24"/>
                <w:szCs w:val="24"/>
              </w:rPr>
            </w:pPr>
            <w:r w:rsidRPr="00036D55">
              <w:rPr>
                <w:sz w:val="24"/>
                <w:szCs w:val="24"/>
              </w:rPr>
              <w:t>5. Industrial buildings - North light</w:t>
            </w:r>
            <w:r>
              <w:rPr>
                <w:sz w:val="24"/>
                <w:szCs w:val="24"/>
              </w:rPr>
              <w:t xml:space="preserve"> roof structures - Trusses </w:t>
            </w:r>
          </w:p>
          <w:p w:rsidR="003A407B" w:rsidRPr="004B2790" w:rsidRDefault="003A407B" w:rsidP="00765F04">
            <w:pPr>
              <w:jc w:val="both"/>
              <w:rPr>
                <w:b/>
                <w:color w:val="000000"/>
                <w:sz w:val="24"/>
                <w:szCs w:val="24"/>
                <w:lang w:eastAsia="en-IN"/>
              </w:rPr>
            </w:pPr>
            <w:r w:rsidRPr="00036D55">
              <w:rPr>
                <w:sz w:val="24"/>
                <w:szCs w:val="24"/>
              </w:rPr>
              <w:t xml:space="preserve">6. Perspective view of one and two </w:t>
            </w:r>
            <w:proofErr w:type="spellStart"/>
            <w:r w:rsidRPr="00036D55">
              <w:rPr>
                <w:sz w:val="24"/>
                <w:szCs w:val="24"/>
              </w:rPr>
              <w:t>storey</w:t>
            </w:r>
            <w:proofErr w:type="spellEnd"/>
            <w:r w:rsidRPr="00036D55">
              <w:rPr>
                <w:sz w:val="24"/>
                <w:szCs w:val="24"/>
              </w:rPr>
              <w:t xml:space="preserve"> buildings</w:t>
            </w:r>
          </w:p>
        </w:tc>
        <w:tc>
          <w:tcPr>
            <w:tcW w:w="993" w:type="dxa"/>
          </w:tcPr>
          <w:p w:rsidR="003A407B" w:rsidRPr="004B2790" w:rsidRDefault="003A407B" w:rsidP="00765F04">
            <w:pPr>
              <w:rPr>
                <w:sz w:val="24"/>
                <w:szCs w:val="24"/>
              </w:rPr>
            </w:pPr>
          </w:p>
        </w:tc>
      </w:tr>
    </w:tbl>
    <w:p w:rsidR="003A407B" w:rsidRPr="00CB49B4" w:rsidRDefault="003A407B" w:rsidP="00765F04">
      <w:pPr>
        <w:jc w:val="both"/>
        <w:rPr>
          <w:i/>
          <w:sz w:val="24"/>
          <w:szCs w:val="24"/>
        </w:rPr>
      </w:pPr>
      <w:r w:rsidRPr="00CB49B4">
        <w:rPr>
          <w:b/>
          <w:i/>
          <w:sz w:val="24"/>
          <w:szCs w:val="24"/>
        </w:rPr>
        <w:t>Note</w:t>
      </w:r>
      <w:r w:rsidRPr="00CB49B4">
        <w:rPr>
          <w:i/>
          <w:sz w:val="24"/>
          <w:szCs w:val="24"/>
        </w:rPr>
        <w:t xml:space="preserve">: </w:t>
      </w:r>
      <w:r>
        <w:rPr>
          <w:i/>
          <w:sz w:val="24"/>
          <w:szCs w:val="24"/>
        </w:rPr>
        <w:t>Term work shall consist of a</w:t>
      </w:r>
      <w:r w:rsidRPr="00CB49B4">
        <w:rPr>
          <w:i/>
          <w:sz w:val="24"/>
          <w:szCs w:val="24"/>
        </w:rPr>
        <w:t xml:space="preserve">t least 3 drawing </w:t>
      </w:r>
      <w:r>
        <w:rPr>
          <w:i/>
          <w:sz w:val="24"/>
          <w:szCs w:val="24"/>
        </w:rPr>
        <w:t>assignment</w:t>
      </w:r>
      <w:r w:rsidRPr="00CB49B4">
        <w:rPr>
          <w:i/>
          <w:sz w:val="24"/>
          <w:szCs w:val="24"/>
        </w:rPr>
        <w:t xml:space="preserve"> on AUTOCAD. </w:t>
      </w:r>
      <w:r>
        <w:rPr>
          <w:i/>
          <w:sz w:val="24"/>
          <w:szCs w:val="24"/>
        </w:rPr>
        <w:t xml:space="preserve">The </w:t>
      </w:r>
      <w:r w:rsidRPr="00CB49B4">
        <w:rPr>
          <w:i/>
          <w:sz w:val="24"/>
          <w:szCs w:val="24"/>
        </w:rPr>
        <w:t>C</w:t>
      </w:r>
      <w:r>
        <w:rPr>
          <w:i/>
          <w:sz w:val="24"/>
          <w:szCs w:val="24"/>
        </w:rPr>
        <w:t xml:space="preserve">omputer Aided Drafting </w:t>
      </w:r>
      <w:r w:rsidRPr="00CB49B4">
        <w:rPr>
          <w:i/>
          <w:sz w:val="24"/>
          <w:szCs w:val="24"/>
        </w:rPr>
        <w:t>instructions and examination is preferred.</w:t>
      </w:r>
    </w:p>
    <w:p w:rsidR="003A407B" w:rsidRPr="00B13091" w:rsidRDefault="003A407B" w:rsidP="00765F04">
      <w:pPr>
        <w:jc w:val="both"/>
        <w:rPr>
          <w:sz w:val="24"/>
          <w:szCs w:val="24"/>
        </w:rPr>
      </w:pPr>
    </w:p>
    <w:tbl>
      <w:tblPr>
        <w:tblW w:w="0" w:type="auto"/>
        <w:tblLook w:val="04A0" w:firstRow="1" w:lastRow="0" w:firstColumn="1" w:lastColumn="0" w:noHBand="0" w:noVBand="1"/>
      </w:tblPr>
      <w:tblGrid>
        <w:gridCol w:w="421"/>
        <w:gridCol w:w="8618"/>
      </w:tblGrid>
      <w:tr w:rsidR="003A407B" w:rsidRPr="006D541A" w:rsidTr="00765F04">
        <w:tc>
          <w:tcPr>
            <w:tcW w:w="9039" w:type="dxa"/>
            <w:gridSpan w:val="2"/>
          </w:tcPr>
          <w:p w:rsidR="003A407B" w:rsidRPr="006D541A" w:rsidRDefault="003A407B" w:rsidP="00765F04">
            <w:pPr>
              <w:widowControl w:val="0"/>
              <w:autoSpaceDE w:val="0"/>
              <w:autoSpaceDN w:val="0"/>
              <w:rPr>
                <w:rFonts w:eastAsia="Cambria"/>
                <w:b/>
                <w:color w:val="000000"/>
                <w:sz w:val="24"/>
                <w:szCs w:val="24"/>
                <w:lang w:bidi="en-US"/>
              </w:rPr>
            </w:pPr>
            <w:r>
              <w:rPr>
                <w:b/>
                <w:color w:val="000000" w:themeColor="text1"/>
                <w:sz w:val="24"/>
                <w:szCs w:val="24"/>
              </w:rPr>
              <w:lastRenderedPageBreak/>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618" w:type="dxa"/>
          </w:tcPr>
          <w:p w:rsidR="003A407B" w:rsidRPr="006D541A" w:rsidRDefault="003A407B" w:rsidP="00765F04">
            <w:pPr>
              <w:autoSpaceDN w:val="0"/>
              <w:contextualSpacing/>
              <w:rPr>
                <w:rFonts w:eastAsia="Cambria"/>
                <w:sz w:val="24"/>
                <w:szCs w:val="24"/>
                <w:lang w:bidi="en-US"/>
              </w:rPr>
            </w:pPr>
            <w:r w:rsidRPr="004B2790">
              <w:rPr>
                <w:color w:val="000000"/>
                <w:sz w:val="24"/>
                <w:szCs w:val="24"/>
                <w:lang w:eastAsia="en-IN"/>
              </w:rPr>
              <w:t xml:space="preserve">M.G. Shah , C. M. Kale and S.Y. </w:t>
            </w:r>
            <w:proofErr w:type="spellStart"/>
            <w:r w:rsidRPr="004B2790">
              <w:rPr>
                <w:color w:val="000000"/>
                <w:sz w:val="24"/>
                <w:szCs w:val="24"/>
                <w:lang w:eastAsia="en-IN"/>
              </w:rPr>
              <w:t>Patki</w:t>
            </w:r>
            <w:proofErr w:type="spellEnd"/>
            <w:r w:rsidRPr="004B2790">
              <w:rPr>
                <w:color w:val="000000"/>
                <w:sz w:val="24"/>
                <w:szCs w:val="24"/>
                <w:lang w:eastAsia="en-IN"/>
              </w:rPr>
              <w:t xml:space="preserve">;  Building </w:t>
            </w:r>
            <w:proofErr w:type="spellStart"/>
            <w:r w:rsidRPr="004B2790">
              <w:rPr>
                <w:color w:val="000000"/>
                <w:sz w:val="24"/>
                <w:szCs w:val="24"/>
                <w:lang w:eastAsia="en-IN"/>
              </w:rPr>
              <w:t>Drawing;Tata</w:t>
            </w:r>
            <w:proofErr w:type="spellEnd"/>
            <w:r w:rsidRPr="004B2790">
              <w:rPr>
                <w:color w:val="000000"/>
                <w:sz w:val="24"/>
                <w:szCs w:val="24"/>
                <w:lang w:eastAsia="en-IN"/>
              </w:rPr>
              <w:t xml:space="preserve"> McGraw Hill Publication</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618" w:type="dxa"/>
          </w:tcPr>
          <w:p w:rsidR="003A407B" w:rsidRPr="004B2790" w:rsidRDefault="003A407B" w:rsidP="00765F04">
            <w:pPr>
              <w:autoSpaceDN w:val="0"/>
              <w:contextualSpacing/>
              <w:rPr>
                <w:color w:val="000000"/>
                <w:sz w:val="24"/>
                <w:szCs w:val="24"/>
                <w:lang w:eastAsia="en-IN"/>
              </w:rPr>
            </w:pPr>
            <w:r w:rsidRPr="004B2790">
              <w:rPr>
                <w:color w:val="000000"/>
                <w:sz w:val="24"/>
                <w:szCs w:val="24"/>
                <w:lang w:eastAsia="en-IN"/>
              </w:rPr>
              <w:t xml:space="preserve">George </w:t>
            </w:r>
            <w:proofErr w:type="spellStart"/>
            <w:proofErr w:type="gramStart"/>
            <w:r w:rsidRPr="004B2790">
              <w:rPr>
                <w:color w:val="000000"/>
                <w:sz w:val="24"/>
                <w:szCs w:val="24"/>
                <w:lang w:eastAsia="en-IN"/>
              </w:rPr>
              <w:t>Omura</w:t>
            </w:r>
            <w:proofErr w:type="spellEnd"/>
            <w:r w:rsidRPr="004B2790">
              <w:rPr>
                <w:color w:val="000000"/>
                <w:sz w:val="24"/>
                <w:szCs w:val="24"/>
                <w:lang w:eastAsia="en-IN"/>
              </w:rPr>
              <w:t xml:space="preserve"> ;</w:t>
            </w:r>
            <w:proofErr w:type="gramEnd"/>
            <w:r w:rsidRPr="004B2790">
              <w:rPr>
                <w:color w:val="000000"/>
                <w:sz w:val="24"/>
                <w:szCs w:val="24"/>
                <w:lang w:eastAsia="en-IN"/>
              </w:rPr>
              <w:t xml:space="preserve"> Mastering  Auto CAD 2014;Wiley Publication.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618" w:type="dxa"/>
          </w:tcPr>
          <w:p w:rsidR="003A407B" w:rsidRPr="006D541A" w:rsidRDefault="003A407B" w:rsidP="00765F04">
            <w:pPr>
              <w:autoSpaceDN w:val="0"/>
              <w:contextualSpacing/>
              <w:rPr>
                <w:rFonts w:eastAsia="Cambria"/>
                <w:sz w:val="24"/>
                <w:szCs w:val="24"/>
                <w:lang w:bidi="en-US"/>
              </w:rPr>
            </w:pPr>
            <w:proofErr w:type="spellStart"/>
            <w:r w:rsidRPr="004B2790">
              <w:rPr>
                <w:sz w:val="24"/>
                <w:szCs w:val="24"/>
              </w:rPr>
              <w:t>Ajeet</w:t>
            </w:r>
            <w:proofErr w:type="spellEnd"/>
            <w:r w:rsidRPr="004B2790">
              <w:rPr>
                <w:sz w:val="24"/>
                <w:szCs w:val="24"/>
              </w:rPr>
              <w:t xml:space="preserve"> Singh (2002), “Working with AUTOCAD 2000 with updates on AUTOCAD        200I”, Tata- McGraw-</w:t>
            </w:r>
            <w:r>
              <w:rPr>
                <w:sz w:val="24"/>
                <w:szCs w:val="24"/>
              </w:rPr>
              <w:t xml:space="preserve">Hill Company Limited, New Delhi.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618" w:type="dxa"/>
          </w:tcPr>
          <w:p w:rsidR="003A407B" w:rsidRPr="002131C0" w:rsidRDefault="003A407B" w:rsidP="00765F04">
            <w:pPr>
              <w:rPr>
                <w:rFonts w:eastAsia="Cambria"/>
                <w:sz w:val="24"/>
                <w:szCs w:val="24"/>
                <w:lang w:bidi="en-US"/>
              </w:rPr>
            </w:pPr>
            <w:r w:rsidRPr="002131C0">
              <w:rPr>
                <w:sz w:val="24"/>
                <w:szCs w:val="24"/>
              </w:rPr>
              <w:t xml:space="preserve">Sham </w:t>
            </w:r>
            <w:proofErr w:type="spellStart"/>
            <w:r w:rsidRPr="002131C0">
              <w:rPr>
                <w:sz w:val="24"/>
                <w:szCs w:val="24"/>
              </w:rPr>
              <w:t>Tickoo</w:t>
            </w:r>
            <w:proofErr w:type="spellEnd"/>
            <w:r>
              <w:rPr>
                <w:sz w:val="24"/>
                <w:szCs w:val="24"/>
              </w:rPr>
              <w:t xml:space="preserve"> and </w:t>
            </w:r>
            <w:proofErr w:type="spellStart"/>
            <w:r w:rsidRPr="002131C0">
              <w:rPr>
                <w:sz w:val="24"/>
                <w:szCs w:val="24"/>
              </w:rPr>
              <w:t>Swapna</w:t>
            </w:r>
            <w:proofErr w:type="spellEnd"/>
            <w:r w:rsidRPr="002131C0">
              <w:rPr>
                <w:sz w:val="24"/>
                <w:szCs w:val="24"/>
              </w:rPr>
              <w:t xml:space="preserve"> D (2009), “AUTOCAD for </w:t>
            </w:r>
            <w:r w:rsidRPr="002131C0">
              <w:rPr>
                <w:bCs/>
                <w:sz w:val="24"/>
                <w:szCs w:val="24"/>
              </w:rPr>
              <w:t>Engineers</w:t>
            </w:r>
            <w:r w:rsidRPr="002131C0">
              <w:rPr>
                <w:sz w:val="24"/>
                <w:szCs w:val="24"/>
              </w:rPr>
              <w:t xml:space="preserve"> and Designers”, Pearson Education.</w:t>
            </w:r>
          </w:p>
        </w:tc>
      </w:tr>
      <w:tr w:rsidR="003A407B" w:rsidRPr="006D541A" w:rsidTr="00765F04">
        <w:tc>
          <w:tcPr>
            <w:tcW w:w="9039" w:type="dxa"/>
            <w:gridSpan w:val="2"/>
          </w:tcPr>
          <w:p w:rsidR="003A407B" w:rsidRPr="006A5D1F" w:rsidRDefault="003A407B" w:rsidP="00765F04">
            <w:pPr>
              <w:rPr>
                <w:b/>
                <w:sz w:val="24"/>
                <w:szCs w:val="24"/>
              </w:rPr>
            </w:pPr>
            <w:r w:rsidRPr="006A5D1F">
              <w:rPr>
                <w:b/>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618" w:type="dxa"/>
          </w:tcPr>
          <w:p w:rsidR="003A407B" w:rsidRPr="006D541A" w:rsidRDefault="003A407B" w:rsidP="00765F04">
            <w:pPr>
              <w:rPr>
                <w:rFonts w:eastAsia="Cambria"/>
                <w:sz w:val="24"/>
                <w:szCs w:val="24"/>
                <w:lang w:bidi="en-US"/>
              </w:rPr>
            </w:pPr>
            <w:proofErr w:type="spellStart"/>
            <w:r w:rsidRPr="002131C0">
              <w:rPr>
                <w:sz w:val="24"/>
                <w:szCs w:val="24"/>
              </w:rPr>
              <w:t>Subhash</w:t>
            </w:r>
            <w:proofErr w:type="spellEnd"/>
            <w:r w:rsidRPr="002131C0">
              <w:rPr>
                <w:sz w:val="24"/>
                <w:szCs w:val="24"/>
              </w:rPr>
              <w:t xml:space="preserve"> C Sharma &amp;</w:t>
            </w:r>
            <w:proofErr w:type="spellStart"/>
            <w:r w:rsidRPr="002131C0">
              <w:rPr>
                <w:sz w:val="24"/>
                <w:szCs w:val="24"/>
              </w:rPr>
              <w:t>Gurucharan</w:t>
            </w:r>
            <w:proofErr w:type="spellEnd"/>
            <w:r w:rsidRPr="002131C0">
              <w:rPr>
                <w:sz w:val="24"/>
                <w:szCs w:val="24"/>
              </w:rPr>
              <w:t xml:space="preserve"> Singh (2005), “Civil Engineering Drawing”,</w:t>
            </w:r>
            <w:r w:rsidRPr="004B2790">
              <w:rPr>
                <w:sz w:val="24"/>
                <w:szCs w:val="24"/>
              </w:rPr>
              <w:t xml:space="preserve">     Standard Publishers</w:t>
            </w:r>
            <w:r>
              <w:rPr>
                <w:sz w:val="24"/>
                <w:szCs w:val="24"/>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618" w:type="dxa"/>
          </w:tcPr>
          <w:p w:rsidR="003A407B" w:rsidRPr="002131C0" w:rsidRDefault="003A407B" w:rsidP="00765F04">
            <w:pPr>
              <w:rPr>
                <w:rFonts w:eastAsia="Cambria"/>
                <w:sz w:val="24"/>
                <w:szCs w:val="24"/>
                <w:lang w:bidi="en-US"/>
              </w:rPr>
            </w:pPr>
            <w:proofErr w:type="spellStart"/>
            <w:r w:rsidRPr="002131C0">
              <w:rPr>
                <w:sz w:val="24"/>
                <w:szCs w:val="24"/>
              </w:rPr>
              <w:t>Balagopal</w:t>
            </w:r>
            <w:proofErr w:type="spellEnd"/>
            <w:r w:rsidRPr="002131C0">
              <w:rPr>
                <w:sz w:val="24"/>
                <w:szCs w:val="24"/>
              </w:rPr>
              <w:t xml:space="preserve"> and </w:t>
            </w:r>
            <w:proofErr w:type="spellStart"/>
            <w:r w:rsidRPr="002131C0">
              <w:rPr>
                <w:sz w:val="24"/>
                <w:szCs w:val="24"/>
              </w:rPr>
              <w:t>Prabhu</w:t>
            </w:r>
            <w:proofErr w:type="spellEnd"/>
            <w:r w:rsidRPr="002131C0">
              <w:rPr>
                <w:sz w:val="24"/>
                <w:szCs w:val="24"/>
              </w:rPr>
              <w:t xml:space="preserve"> (1987), “Building Drawing and Detailing”, Spades publishing KDR building, Calicut.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618" w:type="dxa"/>
          </w:tcPr>
          <w:p w:rsidR="003A407B" w:rsidRPr="006D541A" w:rsidRDefault="003A407B" w:rsidP="00765F04">
            <w:pPr>
              <w:widowControl w:val="0"/>
              <w:autoSpaceDE w:val="0"/>
              <w:autoSpaceDN w:val="0"/>
              <w:jc w:val="both"/>
              <w:rPr>
                <w:rFonts w:eastAsia="Cambria"/>
                <w:sz w:val="24"/>
                <w:szCs w:val="24"/>
                <w:lang w:bidi="en-US"/>
              </w:rPr>
            </w:pPr>
            <w:r w:rsidRPr="004B2790">
              <w:rPr>
                <w:color w:val="000000"/>
                <w:sz w:val="24"/>
                <w:szCs w:val="24"/>
                <w:lang w:eastAsia="en-IN"/>
              </w:rPr>
              <w:t xml:space="preserve">S. S. </w:t>
            </w:r>
            <w:proofErr w:type="spellStart"/>
            <w:r w:rsidRPr="004B2790">
              <w:rPr>
                <w:color w:val="000000"/>
                <w:sz w:val="24"/>
                <w:szCs w:val="24"/>
                <w:lang w:eastAsia="en-IN"/>
              </w:rPr>
              <w:t>Bhavikatti</w:t>
            </w:r>
            <w:proofErr w:type="spellEnd"/>
            <w:r w:rsidRPr="004B2790">
              <w:rPr>
                <w:color w:val="000000"/>
                <w:sz w:val="24"/>
                <w:szCs w:val="24"/>
                <w:lang w:eastAsia="en-IN"/>
              </w:rPr>
              <w:t xml:space="preserve"> and M. V. </w:t>
            </w:r>
            <w:proofErr w:type="spellStart"/>
            <w:proofErr w:type="gramStart"/>
            <w:r w:rsidRPr="004B2790">
              <w:rPr>
                <w:color w:val="000000"/>
                <w:sz w:val="24"/>
                <w:szCs w:val="24"/>
                <w:lang w:eastAsia="en-IN"/>
              </w:rPr>
              <w:t>Chitawadagi</w:t>
            </w:r>
            <w:proofErr w:type="spellEnd"/>
            <w:r w:rsidRPr="004B2790">
              <w:rPr>
                <w:color w:val="000000"/>
                <w:sz w:val="24"/>
                <w:szCs w:val="24"/>
                <w:lang w:eastAsia="en-IN"/>
              </w:rPr>
              <w:t xml:space="preserve"> ;</w:t>
            </w:r>
            <w:proofErr w:type="gramEnd"/>
            <w:r w:rsidRPr="004B2790">
              <w:rPr>
                <w:color w:val="000000"/>
                <w:sz w:val="24"/>
                <w:szCs w:val="24"/>
                <w:lang w:eastAsia="en-IN"/>
              </w:rPr>
              <w:t xml:space="preserve"> Building Planning and Drawing; I K International Publishing House.</w:t>
            </w:r>
          </w:p>
        </w:tc>
      </w:tr>
      <w:tr w:rsidR="003A407B" w:rsidRPr="006D541A" w:rsidTr="00765F04">
        <w:tc>
          <w:tcPr>
            <w:tcW w:w="421" w:type="dxa"/>
          </w:tcPr>
          <w:p w:rsidR="003A407B"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618" w:type="dxa"/>
          </w:tcPr>
          <w:p w:rsidR="003A407B" w:rsidRPr="004B2790" w:rsidRDefault="003A407B" w:rsidP="00765F04">
            <w:pPr>
              <w:widowControl w:val="0"/>
              <w:autoSpaceDE w:val="0"/>
              <w:autoSpaceDN w:val="0"/>
              <w:jc w:val="both"/>
              <w:rPr>
                <w:color w:val="000000"/>
                <w:sz w:val="24"/>
                <w:szCs w:val="24"/>
                <w:lang w:eastAsia="en-IN"/>
              </w:rPr>
            </w:pPr>
            <w:r w:rsidRPr="006D1833">
              <w:rPr>
                <w:color w:val="000000"/>
                <w:sz w:val="24"/>
                <w:szCs w:val="24"/>
                <w:lang w:eastAsia="en-IN"/>
              </w:rPr>
              <w:t xml:space="preserve">Fundamentals of Engineering Drawing with an Introduction to Interactive Computer Graphics for Design and Production – </w:t>
            </w:r>
            <w:proofErr w:type="spellStart"/>
            <w:r w:rsidRPr="006D1833">
              <w:rPr>
                <w:color w:val="000000"/>
                <w:sz w:val="24"/>
                <w:szCs w:val="24"/>
                <w:lang w:eastAsia="en-IN"/>
              </w:rPr>
              <w:t>Luzadder</w:t>
            </w:r>
            <w:proofErr w:type="spellEnd"/>
            <w:r w:rsidRPr="006D1833">
              <w:rPr>
                <w:color w:val="000000"/>
                <w:sz w:val="24"/>
                <w:szCs w:val="24"/>
                <w:lang w:eastAsia="en-IN"/>
              </w:rPr>
              <w:t xml:space="preserve"> Warren J., duff John M., Eastern Economy Edition, 2005 – Prentice- Hall of India Pvt. Ltd., New Delhi.</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pPr w:leftFromText="180" w:rightFromText="180" w:tblpY="1070"/>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6D541A">
              <w:rPr>
                <w:rFonts w:eastAsia="Cambria"/>
                <w:b/>
                <w:sz w:val="28"/>
                <w:szCs w:val="28"/>
                <w:lang w:bidi="en-US"/>
              </w:rPr>
              <w:lastRenderedPageBreak/>
              <w:t>MECHANICS OF SOLIDS</w:t>
            </w:r>
            <w:r>
              <w:rPr>
                <w:rFonts w:eastAsia="Cambria"/>
                <w:b/>
                <w:sz w:val="28"/>
                <w:szCs w:val="28"/>
                <w:lang w:bidi="en-US"/>
              </w:rPr>
              <w:t xml:space="preserve"> - LAB</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6</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1</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28 </w:t>
            </w:r>
            <w:proofErr w:type="spellStart"/>
            <w:r w:rsidRPr="006D541A">
              <w:rPr>
                <w:rFonts w:eastAsia="Cambria"/>
                <w:b/>
                <w:sz w:val="24"/>
                <w:szCs w:val="24"/>
                <w:lang w:bidi="en-US"/>
              </w:rPr>
              <w:t>hrs</w:t>
            </w:r>
            <w:proofErr w:type="spellEnd"/>
            <w:r w:rsidRPr="006D541A">
              <w:rPr>
                <w:rFonts w:eastAsia="Cambria"/>
                <w:b/>
                <w:sz w:val="24"/>
                <w:szCs w:val="24"/>
                <w:lang w:bidi="en-US"/>
              </w:rPr>
              <w:t>/</w:t>
            </w:r>
            <w:proofErr w:type="spellStart"/>
            <w:r w:rsidRPr="006D541A">
              <w:rPr>
                <w:rFonts w:eastAsia="Cambria"/>
                <w:b/>
                <w:sz w:val="24"/>
                <w:szCs w:val="24"/>
                <w:lang w:bidi="en-US"/>
              </w:rPr>
              <w:t>sem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w:t>
      </w:r>
      <w:proofErr w:type="gramStart"/>
      <w:r w:rsidRPr="006D541A">
        <w:rPr>
          <w:rFonts w:eastAsia="Calibri"/>
          <w:sz w:val="24"/>
          <w:szCs w:val="24"/>
        </w:rPr>
        <w:t xml:space="preserve">of </w:t>
      </w:r>
      <w:r>
        <w:rPr>
          <w:rFonts w:eastAsia="Calibri"/>
          <w:sz w:val="24"/>
          <w:szCs w:val="24"/>
        </w:rPr>
        <w:t>:</w:t>
      </w:r>
      <w:proofErr w:type="gramEnd"/>
    </w:p>
    <w:p w:rsidR="003A407B" w:rsidRPr="00863CC8" w:rsidRDefault="003A407B" w:rsidP="00765F04">
      <w:pPr>
        <w:rPr>
          <w:rFonts w:eastAsia="Calibri"/>
          <w:sz w:val="24"/>
          <w:szCs w:val="24"/>
        </w:rPr>
      </w:pPr>
      <w:r w:rsidRPr="00863CC8">
        <w:rPr>
          <w:rFonts w:eastAsia="Calibri"/>
          <w:sz w:val="24"/>
          <w:szCs w:val="24"/>
        </w:rPr>
        <w:t>1.</w:t>
      </w:r>
      <w:r w:rsidRPr="00863CC8">
        <w:rPr>
          <w:rFonts w:eastAsia="Calibri"/>
          <w:sz w:val="24"/>
          <w:szCs w:val="24"/>
        </w:rPr>
        <w:tab/>
        <w:t xml:space="preserve">Need to test </w:t>
      </w:r>
      <w:r>
        <w:rPr>
          <w:rFonts w:eastAsia="Calibri"/>
          <w:sz w:val="24"/>
          <w:szCs w:val="24"/>
        </w:rPr>
        <w:t>steel that is used as reinforcement in concrete</w:t>
      </w:r>
    </w:p>
    <w:p w:rsidR="003A407B" w:rsidRPr="00863CC8" w:rsidRDefault="003A407B" w:rsidP="00765F04">
      <w:pPr>
        <w:rPr>
          <w:rFonts w:eastAsia="Calibri"/>
          <w:sz w:val="24"/>
          <w:szCs w:val="24"/>
        </w:rPr>
      </w:pPr>
      <w:r w:rsidRPr="00863CC8">
        <w:rPr>
          <w:rFonts w:eastAsia="Calibri"/>
          <w:sz w:val="24"/>
          <w:szCs w:val="24"/>
        </w:rPr>
        <w:t>2.</w:t>
      </w:r>
      <w:r w:rsidRPr="00863CC8">
        <w:rPr>
          <w:rFonts w:eastAsia="Calibri"/>
          <w:sz w:val="24"/>
          <w:szCs w:val="24"/>
        </w:rPr>
        <w:tab/>
        <w:t>Properties that are determined in the laboratory</w:t>
      </w:r>
      <w:r>
        <w:rPr>
          <w:rFonts w:eastAsia="Calibri"/>
          <w:sz w:val="24"/>
          <w:szCs w:val="24"/>
        </w:rPr>
        <w:t xml:space="preserve"> test.</w:t>
      </w:r>
    </w:p>
    <w:p w:rsidR="003A407B" w:rsidRPr="00863CC8" w:rsidRDefault="003A407B" w:rsidP="00765F04">
      <w:pPr>
        <w:rPr>
          <w:rFonts w:eastAsia="Calibri"/>
          <w:sz w:val="24"/>
          <w:szCs w:val="24"/>
        </w:rPr>
      </w:pPr>
      <w:r w:rsidRPr="00863CC8">
        <w:rPr>
          <w:rFonts w:eastAsia="Calibri"/>
          <w:sz w:val="24"/>
          <w:szCs w:val="24"/>
        </w:rPr>
        <w:t>3.</w:t>
      </w:r>
      <w:r w:rsidRPr="00863CC8">
        <w:rPr>
          <w:rFonts w:eastAsia="Calibri"/>
          <w:sz w:val="24"/>
          <w:szCs w:val="24"/>
        </w:rPr>
        <w:tab/>
        <w:t xml:space="preserve">Various tests that are conducted on </w:t>
      </w:r>
      <w:r>
        <w:rPr>
          <w:rFonts w:eastAsia="Calibri"/>
          <w:sz w:val="24"/>
          <w:szCs w:val="24"/>
        </w:rPr>
        <w:t>steel</w:t>
      </w:r>
    </w:p>
    <w:p w:rsidR="003A407B" w:rsidRDefault="003A407B" w:rsidP="00765F04">
      <w:pPr>
        <w:rPr>
          <w:rFonts w:eastAsia="Calibri"/>
          <w:sz w:val="24"/>
          <w:szCs w:val="24"/>
        </w:rPr>
      </w:pPr>
      <w:r w:rsidRPr="00863CC8">
        <w:rPr>
          <w:rFonts w:eastAsia="Calibri"/>
          <w:sz w:val="24"/>
          <w:szCs w:val="24"/>
        </w:rPr>
        <w:t>4.</w:t>
      </w:r>
      <w:r w:rsidRPr="00863CC8">
        <w:rPr>
          <w:rFonts w:eastAsia="Calibri"/>
          <w:sz w:val="24"/>
          <w:szCs w:val="24"/>
        </w:rPr>
        <w:tab/>
        <w:t>Interpretation of the test results.</w:t>
      </w:r>
    </w:p>
    <w:p w:rsidR="003A407B" w:rsidRDefault="003A407B" w:rsidP="00765F04">
      <w:pPr>
        <w:rPr>
          <w:rFonts w:eastAsia="Calibri"/>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9322" w:type="dxa"/>
        <w:tblLook w:val="04A0" w:firstRow="1" w:lastRow="0" w:firstColumn="1" w:lastColumn="0" w:noHBand="0" w:noVBand="1"/>
      </w:tblPr>
      <w:tblGrid>
        <w:gridCol w:w="846"/>
        <w:gridCol w:w="8476"/>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476"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the various testing procedures for different building materials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476"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Understand which parameters are to be tested</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476" w:type="dxa"/>
          </w:tcPr>
          <w:p w:rsidR="003A407B" w:rsidRPr="00493DAF" w:rsidRDefault="003A407B" w:rsidP="00765F04">
            <w:pPr>
              <w:widowControl w:val="0"/>
              <w:autoSpaceDE w:val="0"/>
              <w:autoSpaceDN w:val="0"/>
              <w:rPr>
                <w:rFonts w:eastAsia="Cambria"/>
                <w:sz w:val="24"/>
                <w:szCs w:val="24"/>
                <w:lang w:bidi="en-US"/>
              </w:rPr>
            </w:pPr>
            <w:r w:rsidRPr="00493DAF">
              <w:rPr>
                <w:rFonts w:eastAsia="Cambria"/>
                <w:sz w:val="24"/>
                <w:szCs w:val="24"/>
                <w:lang w:bidi="en-US"/>
              </w:rPr>
              <w:t xml:space="preserve">Interpret </w:t>
            </w:r>
            <w:r>
              <w:rPr>
                <w:rFonts w:eastAsia="Cambria"/>
                <w:sz w:val="24"/>
                <w:szCs w:val="24"/>
                <w:lang w:bidi="en-US"/>
              </w:rPr>
              <w:t>the results of the tests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476"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Classify the material based on test results.</w:t>
            </w:r>
          </w:p>
        </w:tc>
      </w:tr>
    </w:tbl>
    <w:p w:rsidR="003A407B" w:rsidRDefault="003A407B"/>
    <w:tbl>
      <w:tblPr>
        <w:tblW w:w="9322" w:type="dxa"/>
        <w:tblLook w:val="04A0" w:firstRow="1" w:lastRow="0" w:firstColumn="1" w:lastColumn="0" w:noHBand="0" w:noVBand="1"/>
      </w:tblPr>
      <w:tblGrid>
        <w:gridCol w:w="8188"/>
        <w:gridCol w:w="1134"/>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PRACTICALS</w:t>
            </w:r>
          </w:p>
        </w:tc>
        <w:tc>
          <w:tcPr>
            <w:tcW w:w="1134"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At least 8 experiments should be conducted from the list of experiments</w:t>
            </w:r>
          </w:p>
          <w:p w:rsidR="003A407B" w:rsidRPr="00863CC8" w:rsidRDefault="003A407B" w:rsidP="00765F04">
            <w:pPr>
              <w:widowControl w:val="0"/>
              <w:autoSpaceDE w:val="0"/>
              <w:autoSpaceDN w:val="0"/>
              <w:jc w:val="both"/>
              <w:rPr>
                <w:rFonts w:eastAsia="Cambria"/>
                <w:color w:val="000000"/>
                <w:sz w:val="24"/>
                <w:szCs w:val="24"/>
                <w:lang w:bidi="en-US"/>
              </w:rPr>
            </w:pPr>
            <w:r>
              <w:rPr>
                <w:rFonts w:eastAsia="Cambria"/>
                <w:color w:val="000000"/>
                <w:sz w:val="24"/>
                <w:szCs w:val="24"/>
                <w:lang w:bidi="en-US"/>
              </w:rPr>
              <w:t xml:space="preserve">1.        </w:t>
            </w:r>
            <w:r w:rsidRPr="00863CC8">
              <w:rPr>
                <w:rFonts w:eastAsia="Cambria"/>
                <w:color w:val="000000"/>
                <w:sz w:val="24"/>
                <w:szCs w:val="24"/>
                <w:lang w:bidi="en-US"/>
              </w:rPr>
              <w:t>Tension test</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2.</w:t>
            </w:r>
            <w:r w:rsidRPr="00863CC8">
              <w:rPr>
                <w:rFonts w:eastAsia="Cambria"/>
                <w:color w:val="000000"/>
                <w:sz w:val="24"/>
                <w:szCs w:val="24"/>
                <w:lang w:bidi="en-US"/>
              </w:rPr>
              <w:tab/>
              <w:t>Bending tests on simply supported beam and Cantilever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3.</w:t>
            </w:r>
            <w:r w:rsidRPr="00863CC8">
              <w:rPr>
                <w:rFonts w:eastAsia="Cambria"/>
                <w:color w:val="000000"/>
                <w:sz w:val="24"/>
                <w:szCs w:val="24"/>
                <w:lang w:bidi="en-US"/>
              </w:rPr>
              <w:tab/>
              <w:t>Compression test on concrete</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4.</w:t>
            </w:r>
            <w:r w:rsidRPr="00863CC8">
              <w:rPr>
                <w:rFonts w:eastAsia="Cambria"/>
                <w:color w:val="000000"/>
                <w:sz w:val="24"/>
                <w:szCs w:val="24"/>
                <w:lang w:bidi="en-US"/>
              </w:rPr>
              <w:tab/>
              <w:t>Impact test</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5.</w:t>
            </w:r>
            <w:r w:rsidRPr="00863CC8">
              <w:rPr>
                <w:rFonts w:eastAsia="Cambria"/>
                <w:color w:val="000000"/>
                <w:sz w:val="24"/>
                <w:szCs w:val="24"/>
                <w:lang w:bidi="en-US"/>
              </w:rPr>
              <w:tab/>
              <w:t>Shear test</w:t>
            </w:r>
          </w:p>
          <w:p w:rsidR="003A407B" w:rsidRPr="00863CC8" w:rsidRDefault="003A407B" w:rsidP="00765F04">
            <w:pPr>
              <w:widowControl w:val="0"/>
              <w:autoSpaceDE w:val="0"/>
              <w:autoSpaceDN w:val="0"/>
              <w:ind w:left="709" w:hanging="709"/>
              <w:jc w:val="both"/>
              <w:rPr>
                <w:rFonts w:eastAsia="Cambria"/>
                <w:color w:val="000000"/>
                <w:sz w:val="24"/>
                <w:szCs w:val="24"/>
                <w:lang w:bidi="en-US"/>
              </w:rPr>
            </w:pPr>
            <w:r w:rsidRPr="00863CC8">
              <w:rPr>
                <w:rFonts w:eastAsia="Cambria"/>
                <w:color w:val="000000"/>
                <w:sz w:val="24"/>
                <w:szCs w:val="24"/>
                <w:lang w:bidi="en-US"/>
              </w:rPr>
              <w:t>6.</w:t>
            </w:r>
            <w:r w:rsidRPr="00863CC8">
              <w:rPr>
                <w:rFonts w:eastAsia="Cambria"/>
                <w:color w:val="000000"/>
                <w:sz w:val="24"/>
                <w:szCs w:val="24"/>
                <w:lang w:bidi="en-US"/>
              </w:rPr>
              <w:tab/>
              <w:t>Investigation of Hook’s law that is the proportional relation between force and stretching in elastic deformation,</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7.</w:t>
            </w:r>
            <w:r w:rsidRPr="00863CC8">
              <w:rPr>
                <w:rFonts w:eastAsia="Cambria"/>
                <w:color w:val="000000"/>
                <w:sz w:val="24"/>
                <w:szCs w:val="24"/>
                <w:lang w:bidi="en-US"/>
              </w:rPr>
              <w:tab/>
              <w:t>Determination of torsion and deflection,</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8.</w:t>
            </w:r>
            <w:r w:rsidRPr="00863CC8">
              <w:rPr>
                <w:rFonts w:eastAsia="Cambria"/>
                <w:color w:val="000000"/>
                <w:sz w:val="24"/>
                <w:szCs w:val="24"/>
                <w:lang w:bidi="en-US"/>
              </w:rPr>
              <w:tab/>
              <w:t>Measurement of forces on supports in statically determinate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9.</w:t>
            </w:r>
            <w:r w:rsidRPr="00863CC8">
              <w:rPr>
                <w:rFonts w:eastAsia="Cambria"/>
                <w:color w:val="000000"/>
                <w:sz w:val="24"/>
                <w:szCs w:val="24"/>
                <w:lang w:bidi="en-US"/>
              </w:rPr>
              <w:tab/>
              <w:t>Determination of shear forces in beams,</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10.</w:t>
            </w:r>
            <w:r w:rsidRPr="00863CC8">
              <w:rPr>
                <w:rFonts w:eastAsia="Cambria"/>
                <w:color w:val="000000"/>
                <w:sz w:val="24"/>
                <w:szCs w:val="24"/>
                <w:lang w:bidi="en-US"/>
              </w:rPr>
              <w:tab/>
              <w:t>Determination of bending moments in beams,</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11.</w:t>
            </w:r>
            <w:r w:rsidRPr="00863CC8">
              <w:rPr>
                <w:rFonts w:eastAsia="Cambria"/>
                <w:color w:val="000000"/>
                <w:sz w:val="24"/>
                <w:szCs w:val="24"/>
                <w:lang w:bidi="en-US"/>
              </w:rPr>
              <w:tab/>
              <w:t>Measurement of deflections in statically determinate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12.</w:t>
            </w:r>
            <w:r w:rsidRPr="00863CC8">
              <w:rPr>
                <w:rFonts w:eastAsia="Cambria"/>
                <w:color w:val="000000"/>
                <w:sz w:val="24"/>
                <w:szCs w:val="24"/>
                <w:lang w:bidi="en-US"/>
              </w:rPr>
              <w:tab/>
              <w:t>Measurement of strain in a bar</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13.</w:t>
            </w:r>
            <w:r w:rsidRPr="00863CC8">
              <w:rPr>
                <w:rFonts w:eastAsia="Cambria"/>
                <w:color w:val="000000"/>
                <w:sz w:val="24"/>
                <w:szCs w:val="24"/>
                <w:lang w:bidi="en-US"/>
              </w:rPr>
              <w:tab/>
              <w:t>Bend test steel bar;</w:t>
            </w:r>
          </w:p>
          <w:p w:rsidR="003A407B" w:rsidRPr="006D541A"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14.</w:t>
            </w:r>
            <w:r w:rsidRPr="00863CC8">
              <w:rPr>
                <w:rFonts w:eastAsia="Cambria"/>
                <w:color w:val="000000"/>
                <w:sz w:val="24"/>
                <w:szCs w:val="24"/>
                <w:lang w:bidi="en-US"/>
              </w:rPr>
              <w:tab/>
              <w:t>Yield/tensile strength of steel bar;</w:t>
            </w:r>
          </w:p>
        </w:tc>
        <w:tc>
          <w:tcPr>
            <w:tcW w:w="1134"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Default="003A407B"/>
    <w:tbl>
      <w:tblPr>
        <w:tblW w:w="9322" w:type="dxa"/>
        <w:tblLayout w:type="fixed"/>
        <w:tblLook w:val="04A0" w:firstRow="1" w:lastRow="0" w:firstColumn="1" w:lastColumn="0" w:noHBand="0" w:noVBand="1"/>
      </w:tblPr>
      <w:tblGrid>
        <w:gridCol w:w="421"/>
        <w:gridCol w:w="8901"/>
      </w:tblGrid>
      <w:tr w:rsidR="003A407B" w:rsidRPr="006D541A" w:rsidTr="00765F04">
        <w:tc>
          <w:tcPr>
            <w:tcW w:w="9322"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REFERENCE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R. C </w:t>
            </w:r>
            <w:proofErr w:type="spellStart"/>
            <w:r w:rsidRPr="00863CC8">
              <w:rPr>
                <w:rFonts w:eastAsia="Cambria"/>
                <w:sz w:val="24"/>
                <w:szCs w:val="24"/>
                <w:lang w:bidi="en-US"/>
              </w:rPr>
              <w:t>Hibbeler</w:t>
            </w:r>
            <w:proofErr w:type="spellEnd"/>
            <w:r w:rsidRPr="00863CC8">
              <w:rPr>
                <w:rFonts w:eastAsia="Cambria"/>
                <w:sz w:val="24"/>
                <w:szCs w:val="24"/>
                <w:lang w:bidi="en-US"/>
              </w:rPr>
              <w:t xml:space="preserve">; </w:t>
            </w:r>
            <w:proofErr w:type="spellStart"/>
            <w:r w:rsidRPr="00863CC8">
              <w:rPr>
                <w:rFonts w:eastAsia="Cambria"/>
                <w:sz w:val="24"/>
                <w:szCs w:val="24"/>
                <w:lang w:bidi="en-US"/>
              </w:rPr>
              <w:t>Mechanicsof</w:t>
            </w:r>
            <w:proofErr w:type="spellEnd"/>
            <w:r w:rsidRPr="00863CC8">
              <w:rPr>
                <w:rFonts w:eastAsia="Cambria"/>
                <w:sz w:val="24"/>
                <w:szCs w:val="24"/>
                <w:lang w:bidi="en-US"/>
              </w:rPr>
              <w:t xml:space="preserve"> Materials; Pearson Education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S. S. </w:t>
            </w:r>
            <w:proofErr w:type="spellStart"/>
            <w:r w:rsidRPr="00863CC8">
              <w:rPr>
                <w:rFonts w:eastAsia="Cambria"/>
                <w:sz w:val="24"/>
                <w:szCs w:val="24"/>
                <w:lang w:bidi="en-US"/>
              </w:rPr>
              <w:t>Bhavikatti</w:t>
            </w:r>
            <w:proofErr w:type="spellEnd"/>
            <w:r w:rsidRPr="00863CC8">
              <w:rPr>
                <w:rFonts w:eastAsia="Cambria"/>
                <w:sz w:val="24"/>
                <w:szCs w:val="24"/>
                <w:lang w:bidi="en-US"/>
              </w:rPr>
              <w:t xml:space="preserve">; Strength of Materials; </w:t>
            </w:r>
            <w:proofErr w:type="spellStart"/>
            <w:r w:rsidRPr="00863CC8">
              <w:rPr>
                <w:rFonts w:eastAsia="Cambria"/>
                <w:sz w:val="24"/>
                <w:szCs w:val="24"/>
                <w:lang w:bidi="en-US"/>
              </w:rPr>
              <w:t>Vikas</w:t>
            </w:r>
            <w:proofErr w:type="spellEnd"/>
            <w:r w:rsidRPr="00863CC8">
              <w:rPr>
                <w:rFonts w:eastAsia="Cambria"/>
                <w:sz w:val="24"/>
                <w:szCs w:val="24"/>
                <w:lang w:bidi="en-US"/>
              </w:rPr>
              <w:t xml:space="preserve"> Publishing House</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S. </w:t>
            </w:r>
            <w:proofErr w:type="spellStart"/>
            <w:r w:rsidRPr="00863CC8">
              <w:rPr>
                <w:rFonts w:eastAsia="Cambria"/>
                <w:sz w:val="24"/>
                <w:szCs w:val="24"/>
                <w:lang w:bidi="en-US"/>
              </w:rPr>
              <w:t>Ramamurtham</w:t>
            </w:r>
            <w:proofErr w:type="spellEnd"/>
            <w:r w:rsidRPr="00863CC8">
              <w:rPr>
                <w:rFonts w:eastAsia="Cambria"/>
                <w:sz w:val="24"/>
                <w:szCs w:val="24"/>
                <w:lang w:bidi="en-US"/>
              </w:rPr>
              <w:t xml:space="preserve">; Strength of Materials; </w:t>
            </w:r>
            <w:proofErr w:type="spellStart"/>
            <w:r w:rsidRPr="00863CC8">
              <w:rPr>
                <w:rFonts w:eastAsia="Cambria"/>
                <w:sz w:val="24"/>
                <w:szCs w:val="24"/>
                <w:lang w:bidi="en-US"/>
              </w:rPr>
              <w:t>DhanpatRai</w:t>
            </w:r>
            <w:proofErr w:type="spellEnd"/>
            <w:r w:rsidRPr="00863CC8">
              <w:rPr>
                <w:rFonts w:eastAsia="Cambria"/>
                <w:sz w:val="24"/>
                <w:szCs w:val="24"/>
                <w:lang w:bidi="en-US"/>
              </w:rPr>
              <w:t xml:space="preserve"> Publishing company</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F. Beer and E. Johnson; Mechanics of Materials; </w:t>
            </w:r>
            <w:proofErr w:type="spellStart"/>
            <w:r w:rsidRPr="00863CC8">
              <w:rPr>
                <w:rFonts w:eastAsia="Cambria"/>
                <w:sz w:val="24"/>
                <w:szCs w:val="24"/>
                <w:lang w:bidi="en-US"/>
              </w:rPr>
              <w:t>McGrawHill</w:t>
            </w:r>
            <w:proofErr w:type="spellEnd"/>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L. S. </w:t>
            </w:r>
            <w:proofErr w:type="spellStart"/>
            <w:r w:rsidRPr="00863CC8">
              <w:rPr>
                <w:rFonts w:eastAsia="Cambria"/>
                <w:sz w:val="24"/>
                <w:szCs w:val="24"/>
                <w:lang w:bidi="en-US"/>
              </w:rPr>
              <w:t>Negi</w:t>
            </w:r>
            <w:proofErr w:type="spellEnd"/>
            <w:r w:rsidRPr="00863CC8">
              <w:rPr>
                <w:rFonts w:eastAsia="Cambria"/>
                <w:sz w:val="24"/>
                <w:szCs w:val="24"/>
                <w:lang w:bidi="en-US"/>
              </w:rPr>
              <w:t>; Strength of materials; Tata McGraw Hill, New Delhi</w:t>
            </w:r>
          </w:p>
        </w:tc>
      </w:tr>
    </w:tbl>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270684">
              <w:rPr>
                <w:rFonts w:eastAsia="Cambria"/>
                <w:b/>
                <w:sz w:val="28"/>
                <w:szCs w:val="28"/>
                <w:lang w:bidi="en-US"/>
              </w:rPr>
              <w:lastRenderedPageBreak/>
              <w:t>MATERIAL TESTING LAB</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7</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1</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28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Default="003A407B" w:rsidP="00B503B4">
      <w:pPr>
        <w:pStyle w:val="ListParagraph"/>
        <w:numPr>
          <w:ilvl w:val="0"/>
          <w:numId w:val="15"/>
        </w:numPr>
        <w:rPr>
          <w:sz w:val="24"/>
          <w:szCs w:val="24"/>
        </w:rPr>
      </w:pPr>
      <w:r>
        <w:rPr>
          <w:sz w:val="24"/>
          <w:szCs w:val="24"/>
        </w:rPr>
        <w:t>Need to test building materials</w:t>
      </w:r>
    </w:p>
    <w:p w:rsidR="003A407B" w:rsidRDefault="003A407B" w:rsidP="00B503B4">
      <w:pPr>
        <w:pStyle w:val="ListParagraph"/>
        <w:numPr>
          <w:ilvl w:val="0"/>
          <w:numId w:val="15"/>
        </w:numPr>
        <w:rPr>
          <w:sz w:val="24"/>
          <w:szCs w:val="24"/>
        </w:rPr>
      </w:pPr>
      <w:r>
        <w:rPr>
          <w:sz w:val="24"/>
          <w:szCs w:val="24"/>
        </w:rPr>
        <w:t>Properties that are determined in the laboratory</w:t>
      </w:r>
    </w:p>
    <w:p w:rsidR="003A407B" w:rsidRPr="00493DAF" w:rsidRDefault="003A407B" w:rsidP="00B503B4">
      <w:pPr>
        <w:pStyle w:val="ListParagraph"/>
        <w:numPr>
          <w:ilvl w:val="0"/>
          <w:numId w:val="15"/>
        </w:numPr>
        <w:rPr>
          <w:sz w:val="24"/>
          <w:szCs w:val="24"/>
        </w:rPr>
      </w:pPr>
      <w:r w:rsidRPr="00493DAF">
        <w:rPr>
          <w:sz w:val="24"/>
          <w:szCs w:val="24"/>
        </w:rPr>
        <w:t>Various tests that are conducted on building materials</w:t>
      </w:r>
    </w:p>
    <w:p w:rsidR="003A407B" w:rsidRPr="00493DAF" w:rsidRDefault="003A407B" w:rsidP="00B503B4">
      <w:pPr>
        <w:pStyle w:val="ListParagraph"/>
        <w:numPr>
          <w:ilvl w:val="0"/>
          <w:numId w:val="15"/>
        </w:numPr>
        <w:rPr>
          <w:sz w:val="24"/>
          <w:szCs w:val="24"/>
        </w:rPr>
      </w:pPr>
      <w:r>
        <w:rPr>
          <w:sz w:val="24"/>
          <w:szCs w:val="24"/>
        </w:rPr>
        <w:t>Interpretation of the test results.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421"/>
        <w:gridCol w:w="425"/>
        <w:gridCol w:w="7342"/>
        <w:gridCol w:w="992"/>
      </w:tblGrid>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gridSpan w:val="2"/>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the various testing procedures for different building materials</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gridSpan w:val="2"/>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Understand which parameters are to be tested</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gridSpan w:val="2"/>
          </w:tcPr>
          <w:p w:rsidR="003A407B" w:rsidRPr="00493DAF" w:rsidRDefault="003A407B" w:rsidP="00765F04">
            <w:pPr>
              <w:widowControl w:val="0"/>
              <w:autoSpaceDE w:val="0"/>
              <w:autoSpaceDN w:val="0"/>
              <w:rPr>
                <w:rFonts w:eastAsia="Cambria"/>
                <w:sz w:val="24"/>
                <w:szCs w:val="24"/>
                <w:lang w:bidi="en-US"/>
              </w:rPr>
            </w:pPr>
            <w:r w:rsidRPr="00493DAF">
              <w:rPr>
                <w:rFonts w:eastAsia="Cambria"/>
                <w:sz w:val="24"/>
                <w:szCs w:val="24"/>
                <w:lang w:bidi="en-US"/>
              </w:rPr>
              <w:t xml:space="preserve">Interpret </w:t>
            </w:r>
            <w:r>
              <w:rPr>
                <w:rFonts w:eastAsia="Cambria"/>
                <w:sz w:val="24"/>
                <w:szCs w:val="24"/>
                <w:lang w:bidi="en-US"/>
              </w:rPr>
              <w:t>the results of the tests</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gridSpan w:val="2"/>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Recommend the type of tests that should be carried out for any building material.</w:t>
            </w:r>
          </w:p>
        </w:tc>
      </w:tr>
      <w:tr w:rsidR="003A407B" w:rsidRPr="006D541A" w:rsidTr="00765F04">
        <w:tc>
          <w:tcPr>
            <w:tcW w:w="8188" w:type="dxa"/>
            <w:gridSpan w:val="3"/>
          </w:tcPr>
          <w:p w:rsidR="003A407B" w:rsidRPr="006D541A" w:rsidRDefault="003A407B" w:rsidP="00765F04">
            <w:pPr>
              <w:widowControl w:val="0"/>
              <w:autoSpaceDE w:val="0"/>
              <w:autoSpaceDN w:val="0"/>
              <w:jc w:val="center"/>
              <w:rPr>
                <w:rFonts w:eastAsia="Cambria"/>
                <w:b/>
                <w:sz w:val="24"/>
                <w:szCs w:val="24"/>
                <w:lang w:bidi="en-US"/>
              </w:rPr>
            </w:pPr>
            <w:r>
              <w:rPr>
                <w:b/>
                <w:bCs/>
                <w:color w:val="010202"/>
                <w:sz w:val="24"/>
                <w:szCs w:val="24"/>
              </w:rPr>
              <w:t>PRACTICALS</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gridSpan w:val="3"/>
          </w:tcPr>
          <w:p w:rsidR="003A407B" w:rsidRPr="001B4E71" w:rsidRDefault="003A407B" w:rsidP="00765F04">
            <w:pPr>
              <w:autoSpaceDE w:val="0"/>
              <w:autoSpaceDN w:val="0"/>
              <w:adjustRightInd w:val="0"/>
              <w:rPr>
                <w:color w:val="010202"/>
                <w:sz w:val="24"/>
                <w:szCs w:val="24"/>
              </w:rPr>
            </w:pPr>
            <w:r>
              <w:rPr>
                <w:b/>
                <w:bCs/>
                <w:color w:val="010202"/>
                <w:sz w:val="24"/>
                <w:szCs w:val="24"/>
              </w:rPr>
              <w:t>A minimum of 8 experiments from the list shall be conducted</w:t>
            </w:r>
            <w:r>
              <w:rPr>
                <w:b/>
                <w:bCs/>
                <w:color w:val="010202"/>
                <w:sz w:val="24"/>
                <w:szCs w:val="24"/>
              </w:rPr>
              <w:br/>
            </w:r>
            <w:r w:rsidRPr="001B4E71">
              <w:rPr>
                <w:color w:val="010202"/>
                <w:sz w:val="24"/>
                <w:szCs w:val="24"/>
              </w:rPr>
              <w:t>Gradation of coarse and fine aggregates</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color w:val="010202"/>
                <w:sz w:val="24"/>
                <w:szCs w:val="24"/>
              </w:rPr>
              <w:t>Tensile Strength of materials &amp; concrete composites</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Dimension test on clay burnt bricks and fly ash bricks, laterite stone, Concrete Blocks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Water absorption test on clay burnt bricks and fly ash bricks, laterite stone, precast concrete blocks, paver block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Efflorescence test on clay burnt bricks and fly ash bricks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Compressive strength on laterite/Brick/Concrete /Paver </w:t>
            </w:r>
            <w:r>
              <w:rPr>
                <w:sz w:val="24"/>
                <w:szCs w:val="24"/>
              </w:rPr>
              <w:t>/ Timber</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Density test on precast concrete blocks, Paver  and timber block</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M</w:t>
            </w:r>
            <w:r w:rsidRPr="001B4E71">
              <w:rPr>
                <w:sz w:val="24"/>
                <w:szCs w:val="24"/>
              </w:rPr>
              <w:t xml:space="preserve">oisture </w:t>
            </w:r>
            <w:r>
              <w:rPr>
                <w:sz w:val="24"/>
                <w:szCs w:val="24"/>
              </w:rPr>
              <w:t>content of timber block</w:t>
            </w:r>
            <w:r w:rsidRPr="001B4E71">
              <w:rPr>
                <w:sz w:val="24"/>
                <w:szCs w:val="24"/>
              </w:rPr>
              <w:t>, Bricks, Laterite</w:t>
            </w:r>
          </w:p>
          <w:p w:rsidR="003A407B"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Specific gravity </w:t>
            </w:r>
            <w:r w:rsidRPr="001B4E71">
              <w:rPr>
                <w:color w:val="010202"/>
                <w:sz w:val="24"/>
                <w:szCs w:val="24"/>
              </w:rPr>
              <w:t>of coarse and fine aggregates</w:t>
            </w:r>
          </w:p>
          <w:p w:rsidR="003A407B" w:rsidRPr="00F82EF9"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Flexure test on tiles</w:t>
            </w:r>
          </w:p>
          <w:p w:rsidR="003A407B" w:rsidRPr="00F82EF9"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Impact Test on tiles</w:t>
            </w:r>
          </w:p>
          <w:p w:rsidR="003A407B" w:rsidRPr="0013038A"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Pressure test on pipes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c>
          <w:tcPr>
            <w:tcW w:w="9180" w:type="dxa"/>
            <w:gridSpan w:val="4"/>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sz w:val="24"/>
                <w:szCs w:val="24"/>
                <w:lang w:bidi="en-US"/>
              </w:rPr>
              <w:t>REFERENCE BOOKS</w:t>
            </w:r>
            <w:r>
              <w:rPr>
                <w:rFonts w:eastAsia="Cambria"/>
                <w:sz w:val="24"/>
                <w:szCs w:val="24"/>
                <w:lang w:bidi="en-US"/>
              </w:rPr>
              <w:t>:</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Pr>
                <w:rFonts w:eastAsia="Cambria"/>
                <w:sz w:val="24"/>
                <w:szCs w:val="24"/>
                <w:lang w:bidi="en-US"/>
              </w:rPr>
              <w:t xml:space="preserve">M.L. </w:t>
            </w:r>
            <w:proofErr w:type="spellStart"/>
            <w:r>
              <w:rPr>
                <w:rFonts w:eastAsia="Cambria"/>
                <w:sz w:val="24"/>
                <w:szCs w:val="24"/>
                <w:lang w:bidi="en-US"/>
              </w:rPr>
              <w:t>Gambhir</w:t>
            </w:r>
            <w:proofErr w:type="spellEnd"/>
            <w:r>
              <w:rPr>
                <w:rFonts w:eastAsia="Cambria"/>
                <w:sz w:val="24"/>
                <w:szCs w:val="24"/>
                <w:lang w:bidi="en-US"/>
              </w:rPr>
              <w:t xml:space="preserve">, </w:t>
            </w:r>
            <w:proofErr w:type="spellStart"/>
            <w:r>
              <w:rPr>
                <w:rFonts w:eastAsia="Cambria"/>
                <w:sz w:val="24"/>
                <w:szCs w:val="24"/>
                <w:lang w:bidi="en-US"/>
              </w:rPr>
              <w:t>NehaJamwal</w:t>
            </w:r>
            <w:proofErr w:type="spellEnd"/>
            <w:r>
              <w:rPr>
                <w:rFonts w:eastAsia="Cambria"/>
                <w:sz w:val="24"/>
                <w:szCs w:val="24"/>
                <w:lang w:bidi="en-US"/>
              </w:rPr>
              <w:t xml:space="preserve">, </w:t>
            </w:r>
            <w:r w:rsidRPr="000E3193">
              <w:rPr>
                <w:rFonts w:eastAsia="Cambria"/>
                <w:sz w:val="24"/>
                <w:szCs w:val="24"/>
                <w:lang w:bidi="en-US"/>
              </w:rPr>
              <w:t xml:space="preserve">Building and Construction Materials: Testing and Quality Control (Lab Manual Series) </w:t>
            </w:r>
            <w:r>
              <w:rPr>
                <w:rFonts w:eastAsia="Cambria"/>
                <w:sz w:val="24"/>
                <w:szCs w:val="24"/>
                <w:lang w:bidi="en-US"/>
              </w:rPr>
              <w:t>(</w:t>
            </w:r>
            <w:r w:rsidRPr="000E3193">
              <w:rPr>
                <w:rFonts w:eastAsia="Cambria"/>
                <w:sz w:val="24"/>
                <w:szCs w:val="24"/>
                <w:lang w:bidi="en-US"/>
              </w:rPr>
              <w:t>2017</w:t>
            </w:r>
            <w:r>
              <w:rPr>
                <w:rFonts w:eastAsia="Cambria"/>
                <w:sz w:val="24"/>
                <w:szCs w:val="24"/>
                <w:lang w:bidi="en-US"/>
              </w:rPr>
              <w:t xml:space="preserve">), </w:t>
            </w:r>
            <w:proofErr w:type="spellStart"/>
            <w:r>
              <w:rPr>
                <w:rFonts w:eastAsia="Cambria"/>
                <w:sz w:val="24"/>
                <w:szCs w:val="24"/>
                <w:lang w:bidi="en-US"/>
              </w:rPr>
              <w:t>McGrawHill</w:t>
            </w:r>
            <w:proofErr w:type="spellEnd"/>
            <w:r>
              <w:rPr>
                <w:rFonts w:eastAsia="Cambria"/>
                <w:sz w:val="24"/>
                <w:szCs w:val="24"/>
                <w:lang w:bidi="en-US"/>
              </w:rPr>
              <w:t xml:space="preserve"> (India)Pvt.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0E3193">
              <w:rPr>
                <w:rFonts w:eastAsia="Cambria"/>
                <w:sz w:val="24"/>
                <w:szCs w:val="24"/>
                <w:lang w:bidi="en-US"/>
              </w:rPr>
              <w:t xml:space="preserve">Kishore </w:t>
            </w:r>
            <w:proofErr w:type="spellStart"/>
            <w:r w:rsidRPr="000E3193">
              <w:rPr>
                <w:rFonts w:eastAsia="Cambria"/>
                <w:sz w:val="24"/>
                <w:szCs w:val="24"/>
                <w:lang w:bidi="en-US"/>
              </w:rPr>
              <w:t>K</w:t>
            </w:r>
            <w:proofErr w:type="gramStart"/>
            <w:r w:rsidRPr="000E3193">
              <w:rPr>
                <w:rFonts w:eastAsia="Cambria"/>
                <w:sz w:val="24"/>
                <w:szCs w:val="24"/>
                <w:lang w:bidi="en-US"/>
              </w:rPr>
              <w:t>,RavichawlaCbKukreja</w:t>
            </w:r>
            <w:proofErr w:type="spellEnd"/>
            <w:proofErr w:type="gramEnd"/>
            <w:r>
              <w:rPr>
                <w:rFonts w:eastAsia="Cambria"/>
                <w:sz w:val="24"/>
                <w:szCs w:val="24"/>
                <w:lang w:bidi="en-US"/>
              </w:rPr>
              <w:t xml:space="preserve">, </w:t>
            </w:r>
            <w:r w:rsidRPr="000E3193">
              <w:rPr>
                <w:rFonts w:eastAsia="Cambria"/>
                <w:sz w:val="24"/>
                <w:szCs w:val="24"/>
                <w:lang w:bidi="en-US"/>
              </w:rPr>
              <w:t xml:space="preserve">Material Testing Laboratory Manual For Quality Control </w:t>
            </w:r>
            <w:r>
              <w:rPr>
                <w:rFonts w:eastAsia="Cambria"/>
                <w:sz w:val="24"/>
                <w:szCs w:val="24"/>
                <w:lang w:bidi="en-US"/>
              </w:rPr>
              <w:t>(</w:t>
            </w:r>
            <w:r w:rsidRPr="000E3193">
              <w:rPr>
                <w:rFonts w:eastAsia="Cambria"/>
                <w:sz w:val="24"/>
                <w:szCs w:val="24"/>
                <w:lang w:bidi="en-US"/>
              </w:rPr>
              <w:t>2016</w:t>
            </w:r>
            <w:r>
              <w:rPr>
                <w:rFonts w:eastAsia="Cambria"/>
                <w:sz w:val="24"/>
                <w:szCs w:val="24"/>
                <w:lang w:bidi="en-US"/>
              </w:rPr>
              <w:t>0, Standard Publishers distributors.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Varghese P.C.;  Building Materials; PHI Learning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proofErr w:type="spellStart"/>
            <w:r w:rsidRPr="00981BAB">
              <w:rPr>
                <w:rFonts w:eastAsia="Cambria"/>
                <w:sz w:val="24"/>
                <w:szCs w:val="24"/>
                <w:lang w:bidi="en-US"/>
              </w:rPr>
              <w:t>Chudley</w:t>
            </w:r>
            <w:proofErr w:type="spellEnd"/>
            <w:r w:rsidRPr="00981BAB">
              <w:rPr>
                <w:rFonts w:eastAsia="Cambria"/>
                <w:sz w:val="24"/>
                <w:szCs w:val="24"/>
                <w:lang w:bidi="en-US"/>
              </w:rPr>
              <w:t xml:space="preserve">, R., </w:t>
            </w:r>
            <w:proofErr w:type="spellStart"/>
            <w:r w:rsidRPr="00981BAB">
              <w:rPr>
                <w:rFonts w:eastAsia="Cambria"/>
                <w:sz w:val="24"/>
                <w:szCs w:val="24"/>
                <w:lang w:bidi="en-US"/>
              </w:rPr>
              <w:t>Greeno</w:t>
            </w:r>
            <w:proofErr w:type="spellEnd"/>
            <w:r w:rsidRPr="00981BAB">
              <w:rPr>
                <w:rFonts w:eastAsia="Cambria"/>
                <w:sz w:val="24"/>
                <w:szCs w:val="24"/>
                <w:lang w:bidi="en-US"/>
              </w:rPr>
              <w:t xml:space="preserve"> (2006), 'Building Construction Handbook' (6th ed.),R. Butterworth- Heinemann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proofErr w:type="spellStart"/>
            <w:r w:rsidRPr="00981BAB">
              <w:rPr>
                <w:rFonts w:eastAsia="Cambria"/>
                <w:sz w:val="24"/>
                <w:szCs w:val="24"/>
                <w:lang w:bidi="en-US"/>
              </w:rPr>
              <w:t>KyriakosKomvopoulos</w:t>
            </w:r>
            <w:proofErr w:type="spellEnd"/>
            <w:r w:rsidRPr="00981BAB">
              <w:rPr>
                <w:rFonts w:eastAsia="Cambria"/>
                <w:sz w:val="24"/>
                <w:szCs w:val="24"/>
                <w:lang w:bidi="en-US"/>
              </w:rPr>
              <w:t xml:space="preserve"> (2011), Mechanical Testing of Engineering Materials, </w:t>
            </w:r>
            <w:proofErr w:type="spellStart"/>
            <w:r w:rsidRPr="00981BAB">
              <w:rPr>
                <w:rFonts w:eastAsia="Cambria"/>
                <w:sz w:val="24"/>
                <w:szCs w:val="24"/>
                <w:lang w:bidi="en-US"/>
              </w:rPr>
              <w:t>Cognella</w:t>
            </w:r>
            <w:proofErr w:type="spellEnd"/>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6</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Various related updated &amp; recent standards of BIS, IRC, ASTM, RILEM, AASHTO, etc. corresponding to materials used for Civil Engineering applications</w:t>
            </w:r>
          </w:p>
        </w:tc>
      </w:tr>
    </w:tbl>
    <w:p w:rsidR="003A407B" w:rsidRDefault="003A407B" w:rsidP="00765F04"/>
    <w:p w:rsidR="003A407B" w:rsidRDefault="003A407B">
      <w:r>
        <w:br w:type="page"/>
      </w:r>
    </w:p>
    <w:p w:rsidR="003A407B" w:rsidRPr="00AB3A68" w:rsidRDefault="003A407B" w:rsidP="00765F04">
      <w:pPr>
        <w:jc w:val="center"/>
        <w:rPr>
          <w:b/>
          <w:sz w:val="28"/>
          <w:szCs w:val="24"/>
        </w:rPr>
      </w:pPr>
      <w:r w:rsidRPr="00AB3A68">
        <w:rPr>
          <w:b/>
          <w:sz w:val="28"/>
          <w:szCs w:val="24"/>
        </w:rPr>
        <w:lastRenderedPageBreak/>
        <w:t xml:space="preserve">TECHNICAL COMMUNICATION </w:t>
      </w:r>
      <w:r>
        <w:rPr>
          <w:b/>
          <w:sz w:val="28"/>
          <w:szCs w:val="24"/>
        </w:rPr>
        <w:br/>
      </w:r>
    </w:p>
    <w:tbl>
      <w:tblPr>
        <w:tblW w:w="5171" w:type="pct"/>
        <w:tblInd w:w="-132" w:type="dxa"/>
        <w:tblCellMar>
          <w:left w:w="0" w:type="dxa"/>
          <w:right w:w="0" w:type="dxa"/>
        </w:tblCellMar>
        <w:tblLook w:val="0000" w:firstRow="0" w:lastRow="0" w:firstColumn="0" w:lastColumn="0" w:noHBand="0" w:noVBand="0"/>
      </w:tblPr>
      <w:tblGrid>
        <w:gridCol w:w="3650"/>
        <w:gridCol w:w="1737"/>
        <w:gridCol w:w="1340"/>
        <w:gridCol w:w="1806"/>
        <w:gridCol w:w="1221"/>
        <w:gridCol w:w="281"/>
        <w:gridCol w:w="769"/>
      </w:tblGrid>
      <w:tr w:rsidR="003A407B" w:rsidRPr="00AB3A68" w:rsidTr="00765F04">
        <w:trPr>
          <w:trHeight w:val="242"/>
        </w:trPr>
        <w:tc>
          <w:tcPr>
            <w:tcW w:w="1689" w:type="pct"/>
            <w:tcBorders>
              <w:top w:val="single" w:sz="8" w:space="0" w:color="auto"/>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294"/>
              <w:rPr>
                <w:b/>
                <w:sz w:val="24"/>
                <w:szCs w:val="24"/>
              </w:rPr>
            </w:pPr>
            <w:r w:rsidRPr="00AB3A68">
              <w:rPr>
                <w:b/>
                <w:sz w:val="24"/>
                <w:szCs w:val="24"/>
              </w:rPr>
              <w:t>Course Code</w:t>
            </w:r>
          </w:p>
        </w:tc>
        <w:tc>
          <w:tcPr>
            <w:tcW w:w="1424" w:type="pct"/>
            <w:gridSpan w:val="2"/>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580"/>
              <w:rPr>
                <w:b/>
                <w:sz w:val="24"/>
                <w:szCs w:val="24"/>
              </w:rPr>
            </w:pPr>
            <w:r w:rsidRPr="00AB3A68">
              <w:rPr>
                <w:sz w:val="24"/>
                <w:szCs w:val="24"/>
              </w:rPr>
              <w:t>HM001</w:t>
            </w:r>
          </w:p>
        </w:tc>
        <w:tc>
          <w:tcPr>
            <w:tcW w:w="836" w:type="pct"/>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100"/>
              <w:rPr>
                <w:b/>
                <w:sz w:val="24"/>
                <w:szCs w:val="24"/>
              </w:rPr>
            </w:pPr>
            <w:r w:rsidRPr="00AB3A68">
              <w:rPr>
                <w:b/>
                <w:sz w:val="24"/>
                <w:szCs w:val="24"/>
              </w:rPr>
              <w:t>Credits</w:t>
            </w:r>
          </w:p>
        </w:tc>
        <w:tc>
          <w:tcPr>
            <w:tcW w:w="565" w:type="pct"/>
            <w:tcBorders>
              <w:top w:val="single" w:sz="8" w:space="0" w:color="auto"/>
              <w:bottom w:val="single" w:sz="8" w:space="0" w:color="auto"/>
            </w:tcBorders>
            <w:shd w:val="clear" w:color="auto" w:fill="auto"/>
            <w:vAlign w:val="bottom"/>
          </w:tcPr>
          <w:p w:rsidR="003A407B" w:rsidRPr="00AB3A68" w:rsidRDefault="003A407B" w:rsidP="00765F04">
            <w:pPr>
              <w:spacing w:line="242" w:lineRule="exact"/>
              <w:ind w:right="230"/>
              <w:jc w:val="right"/>
              <w:rPr>
                <w:b/>
                <w:sz w:val="24"/>
                <w:szCs w:val="24"/>
              </w:rPr>
            </w:pPr>
            <w:r w:rsidRPr="00AB3A68">
              <w:rPr>
                <w:b/>
                <w:sz w:val="24"/>
                <w:szCs w:val="24"/>
              </w:rPr>
              <w:t>2</w:t>
            </w:r>
          </w:p>
        </w:tc>
        <w:tc>
          <w:tcPr>
            <w:tcW w:w="130" w:type="pct"/>
            <w:tcBorders>
              <w:top w:val="single" w:sz="8" w:space="0" w:color="auto"/>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0" w:lineRule="atLeast"/>
              <w:rPr>
                <w:sz w:val="24"/>
                <w:szCs w:val="24"/>
              </w:rPr>
            </w:pPr>
          </w:p>
        </w:tc>
      </w:tr>
      <w:tr w:rsidR="003A407B" w:rsidRPr="00AB3A68" w:rsidTr="00765F04">
        <w:trPr>
          <w:trHeight w:val="240"/>
        </w:trPr>
        <w:tc>
          <w:tcPr>
            <w:tcW w:w="1689" w:type="pct"/>
            <w:tcBorders>
              <w:left w:val="single" w:sz="8" w:space="0" w:color="auto"/>
              <w:right w:val="single" w:sz="8" w:space="0" w:color="auto"/>
            </w:tcBorders>
            <w:shd w:val="clear" w:color="auto" w:fill="auto"/>
            <w:vAlign w:val="bottom"/>
          </w:tcPr>
          <w:p w:rsidR="003A407B" w:rsidRPr="00AB3A68" w:rsidRDefault="003A407B" w:rsidP="00765F04">
            <w:pPr>
              <w:spacing w:line="240" w:lineRule="exact"/>
              <w:ind w:left="294"/>
              <w:rPr>
                <w:b/>
                <w:w w:val="99"/>
                <w:sz w:val="24"/>
                <w:szCs w:val="24"/>
              </w:rPr>
            </w:pPr>
            <w:r w:rsidRPr="00AB3A68">
              <w:rPr>
                <w:b/>
                <w:w w:val="99"/>
                <w:sz w:val="24"/>
                <w:szCs w:val="24"/>
              </w:rPr>
              <w:t>Scheme of Instruction</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ind w:left="660"/>
              <w:rPr>
                <w:b/>
                <w:sz w:val="24"/>
                <w:szCs w:val="24"/>
              </w:rPr>
            </w:pPr>
            <w:r w:rsidRPr="00AB3A68">
              <w:rPr>
                <w:b/>
                <w:sz w:val="24"/>
                <w:szCs w:val="24"/>
              </w:rPr>
              <w:t>L</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jc w:val="center"/>
              <w:rPr>
                <w:b/>
                <w:sz w:val="24"/>
                <w:szCs w:val="24"/>
              </w:rPr>
            </w:pPr>
            <w:r w:rsidRPr="00AB3A68">
              <w:rPr>
                <w:b/>
                <w:sz w:val="24"/>
                <w:szCs w:val="24"/>
              </w:rPr>
              <w:t>T</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jc w:val="center"/>
              <w:rPr>
                <w:b/>
                <w:w w:val="88"/>
                <w:sz w:val="24"/>
                <w:szCs w:val="24"/>
              </w:rPr>
            </w:pPr>
            <w:r w:rsidRPr="00AB3A68">
              <w:rPr>
                <w:b/>
                <w:w w:val="88"/>
                <w:sz w:val="24"/>
                <w:szCs w:val="24"/>
              </w:rPr>
              <w:t>P</w:t>
            </w:r>
          </w:p>
        </w:tc>
        <w:tc>
          <w:tcPr>
            <w:tcW w:w="695" w:type="pct"/>
            <w:gridSpan w:val="2"/>
            <w:tcBorders>
              <w:bottom w:val="single" w:sz="8" w:space="0" w:color="auto"/>
            </w:tcBorders>
            <w:shd w:val="clear" w:color="auto" w:fill="auto"/>
            <w:vAlign w:val="bottom"/>
          </w:tcPr>
          <w:p w:rsidR="003A407B" w:rsidRPr="00AB3A68" w:rsidRDefault="003A407B" w:rsidP="00765F04">
            <w:pPr>
              <w:spacing w:line="240" w:lineRule="exact"/>
              <w:ind w:left="370"/>
              <w:jc w:val="center"/>
              <w:rPr>
                <w:b/>
                <w:w w:val="98"/>
                <w:sz w:val="24"/>
                <w:szCs w:val="24"/>
              </w:rPr>
            </w:pPr>
            <w:r w:rsidRPr="00AB3A68">
              <w:rPr>
                <w:b/>
                <w:w w:val="98"/>
                <w:sz w:val="24"/>
                <w:szCs w:val="24"/>
              </w:rPr>
              <w:t>TOTAL</w:t>
            </w: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0" w:lineRule="atLeast"/>
              <w:rPr>
                <w:sz w:val="24"/>
                <w:szCs w:val="24"/>
              </w:rPr>
            </w:pPr>
          </w:p>
        </w:tc>
      </w:tr>
      <w:tr w:rsidR="003A407B" w:rsidRPr="00AB3A68" w:rsidTr="00765F04">
        <w:trPr>
          <w:trHeight w:val="245"/>
        </w:trPr>
        <w:tc>
          <w:tcPr>
            <w:tcW w:w="1689" w:type="pct"/>
            <w:tcBorders>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35" w:lineRule="exact"/>
              <w:ind w:left="294"/>
              <w:rPr>
                <w:b/>
                <w:w w:val="99"/>
                <w:sz w:val="24"/>
                <w:szCs w:val="24"/>
              </w:rPr>
            </w:pPr>
            <w:r w:rsidRPr="00AB3A68">
              <w:rPr>
                <w:b/>
                <w:w w:val="99"/>
                <w:sz w:val="24"/>
                <w:szCs w:val="24"/>
              </w:rPr>
              <w:t>Hours/ Week</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ind w:right="590"/>
              <w:jc w:val="center"/>
              <w:rPr>
                <w:b/>
                <w:sz w:val="24"/>
                <w:szCs w:val="24"/>
              </w:rPr>
            </w:pPr>
            <w:r w:rsidRPr="00AB3A68">
              <w:rPr>
                <w:b/>
                <w:sz w:val="24"/>
                <w:szCs w:val="24"/>
              </w:rPr>
              <w:t>2</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jc w:val="center"/>
              <w:rPr>
                <w:b/>
                <w:sz w:val="24"/>
                <w:szCs w:val="24"/>
              </w:rPr>
            </w:pPr>
            <w:r w:rsidRPr="00AB3A68">
              <w:rPr>
                <w:b/>
                <w:sz w:val="24"/>
                <w:szCs w:val="24"/>
              </w:rPr>
              <w:t>0</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ind w:right="610"/>
              <w:jc w:val="center"/>
              <w:rPr>
                <w:b/>
                <w:sz w:val="24"/>
                <w:szCs w:val="24"/>
              </w:rPr>
            </w:pPr>
            <w:r w:rsidRPr="00AB3A68">
              <w:rPr>
                <w:b/>
                <w:sz w:val="24"/>
                <w:szCs w:val="24"/>
              </w:rPr>
              <w:t xml:space="preserve">        0</w:t>
            </w:r>
          </w:p>
        </w:tc>
        <w:tc>
          <w:tcPr>
            <w:tcW w:w="1051" w:type="pct"/>
            <w:gridSpan w:val="3"/>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jc w:val="center"/>
              <w:rPr>
                <w:b/>
                <w:w w:val="99"/>
                <w:sz w:val="24"/>
                <w:szCs w:val="24"/>
              </w:rPr>
            </w:pPr>
            <w:r w:rsidRPr="00AB3A68">
              <w:rPr>
                <w:b/>
                <w:w w:val="99"/>
                <w:sz w:val="24"/>
                <w:szCs w:val="24"/>
              </w:rPr>
              <w:t>2</w:t>
            </w:r>
          </w:p>
        </w:tc>
      </w:tr>
      <w:tr w:rsidR="003A407B" w:rsidRPr="00AB3A68" w:rsidTr="00765F04">
        <w:trPr>
          <w:trHeight w:val="243"/>
        </w:trPr>
        <w:tc>
          <w:tcPr>
            <w:tcW w:w="1689" w:type="pct"/>
            <w:tcBorders>
              <w:left w:val="single" w:sz="8" w:space="0" w:color="auto"/>
              <w:right w:val="single" w:sz="8" w:space="0" w:color="auto"/>
            </w:tcBorders>
            <w:shd w:val="clear" w:color="auto" w:fill="auto"/>
            <w:vAlign w:val="bottom"/>
          </w:tcPr>
          <w:p w:rsidR="003A407B" w:rsidRPr="00AB3A68" w:rsidRDefault="003A407B" w:rsidP="00765F04">
            <w:pPr>
              <w:spacing w:line="243" w:lineRule="exact"/>
              <w:ind w:left="294"/>
              <w:rPr>
                <w:b/>
                <w:w w:val="99"/>
                <w:sz w:val="24"/>
                <w:szCs w:val="24"/>
              </w:rPr>
            </w:pPr>
            <w:r w:rsidRPr="00AB3A68">
              <w:rPr>
                <w:b/>
                <w:w w:val="99"/>
                <w:sz w:val="24"/>
                <w:szCs w:val="24"/>
              </w:rPr>
              <w:t>Scheme of Examination</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600"/>
              <w:rPr>
                <w:b/>
                <w:sz w:val="24"/>
                <w:szCs w:val="24"/>
              </w:rPr>
            </w:pPr>
            <w:r w:rsidRPr="00AB3A68">
              <w:rPr>
                <w:b/>
                <w:sz w:val="24"/>
                <w:szCs w:val="24"/>
              </w:rPr>
              <w:t>IA</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jc w:val="center"/>
              <w:rPr>
                <w:b/>
                <w:w w:val="98"/>
                <w:sz w:val="24"/>
                <w:szCs w:val="24"/>
              </w:rPr>
            </w:pPr>
            <w:r w:rsidRPr="00AB3A68">
              <w:rPr>
                <w:b/>
                <w:w w:val="98"/>
                <w:sz w:val="24"/>
                <w:szCs w:val="24"/>
              </w:rPr>
              <w:t>TW</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jc w:val="center"/>
              <w:rPr>
                <w:b/>
                <w:sz w:val="24"/>
                <w:szCs w:val="24"/>
              </w:rPr>
            </w:pPr>
            <w:r w:rsidRPr="00AB3A68">
              <w:rPr>
                <w:b/>
                <w:sz w:val="24"/>
                <w:szCs w:val="24"/>
              </w:rPr>
              <w:t>TM</w:t>
            </w:r>
          </w:p>
        </w:tc>
        <w:tc>
          <w:tcPr>
            <w:tcW w:w="565"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440"/>
              <w:rPr>
                <w:b/>
                <w:sz w:val="24"/>
                <w:szCs w:val="24"/>
              </w:rPr>
            </w:pPr>
            <w:r w:rsidRPr="00AB3A68">
              <w:rPr>
                <w:b/>
                <w:sz w:val="24"/>
                <w:szCs w:val="24"/>
              </w:rPr>
              <w:t>P</w:t>
            </w:r>
          </w:p>
        </w:tc>
        <w:tc>
          <w:tcPr>
            <w:tcW w:w="130" w:type="pct"/>
            <w:tcBorders>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20"/>
              <w:rPr>
                <w:b/>
                <w:sz w:val="24"/>
                <w:szCs w:val="24"/>
              </w:rPr>
            </w:pPr>
            <w:r w:rsidRPr="00AB3A68">
              <w:rPr>
                <w:b/>
                <w:sz w:val="24"/>
                <w:szCs w:val="24"/>
              </w:rPr>
              <w:t>O</w:t>
            </w:r>
          </w:p>
        </w:tc>
      </w:tr>
      <w:tr w:rsidR="003A407B" w:rsidRPr="00AB3A68" w:rsidTr="00765F04">
        <w:trPr>
          <w:trHeight w:val="244"/>
        </w:trPr>
        <w:tc>
          <w:tcPr>
            <w:tcW w:w="1689" w:type="pct"/>
            <w:tcBorders>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32" w:lineRule="exact"/>
              <w:ind w:left="294"/>
              <w:rPr>
                <w:b/>
                <w:w w:val="99"/>
                <w:sz w:val="24"/>
                <w:szCs w:val="24"/>
              </w:rPr>
            </w:pPr>
            <w:r w:rsidRPr="00AB3A68">
              <w:rPr>
                <w:b/>
                <w:w w:val="99"/>
                <w:sz w:val="24"/>
                <w:szCs w:val="24"/>
              </w:rPr>
              <w:t>TOTAL = 75 marks</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right="530"/>
              <w:jc w:val="right"/>
              <w:rPr>
                <w:b/>
                <w:sz w:val="24"/>
                <w:szCs w:val="24"/>
              </w:rPr>
            </w:pPr>
            <w:r w:rsidRPr="00AB3A68">
              <w:rPr>
                <w:b/>
                <w:sz w:val="24"/>
                <w:szCs w:val="24"/>
              </w:rPr>
              <w:t>0</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rPr>
                <w:b/>
                <w:sz w:val="24"/>
                <w:szCs w:val="24"/>
              </w:rPr>
            </w:pPr>
            <w:r w:rsidRPr="00AB3A68">
              <w:rPr>
                <w:b/>
                <w:sz w:val="24"/>
                <w:szCs w:val="24"/>
              </w:rPr>
              <w:t xml:space="preserve">         75</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right="510"/>
              <w:jc w:val="center"/>
              <w:rPr>
                <w:b/>
                <w:sz w:val="24"/>
                <w:szCs w:val="24"/>
              </w:rPr>
            </w:pPr>
            <w:r w:rsidRPr="00AB3A68">
              <w:rPr>
                <w:b/>
                <w:sz w:val="24"/>
                <w:szCs w:val="24"/>
              </w:rPr>
              <w:t xml:space="preserve">         0</w:t>
            </w:r>
          </w:p>
        </w:tc>
        <w:tc>
          <w:tcPr>
            <w:tcW w:w="565"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left="460"/>
              <w:rPr>
                <w:b/>
                <w:sz w:val="24"/>
                <w:szCs w:val="24"/>
              </w:rPr>
            </w:pPr>
            <w:r w:rsidRPr="00AB3A68">
              <w:rPr>
                <w:b/>
                <w:sz w:val="24"/>
                <w:szCs w:val="24"/>
              </w:rPr>
              <w:t>0</w:t>
            </w:r>
          </w:p>
        </w:tc>
        <w:tc>
          <w:tcPr>
            <w:tcW w:w="130" w:type="pct"/>
            <w:tcBorders>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left="60"/>
              <w:rPr>
                <w:b/>
                <w:sz w:val="24"/>
                <w:szCs w:val="24"/>
              </w:rPr>
            </w:pPr>
            <w:r w:rsidRPr="00AB3A68">
              <w:rPr>
                <w:b/>
                <w:sz w:val="24"/>
                <w:szCs w:val="24"/>
              </w:rPr>
              <w:t>0</w:t>
            </w:r>
          </w:p>
        </w:tc>
      </w:tr>
    </w:tbl>
    <w:p w:rsidR="003A407B" w:rsidRPr="00AB3A68" w:rsidRDefault="003A407B" w:rsidP="00765F04">
      <w:pPr>
        <w:spacing w:line="0" w:lineRule="atLeast"/>
        <w:rPr>
          <w:b/>
          <w:sz w:val="24"/>
          <w:szCs w:val="24"/>
        </w:rPr>
      </w:pPr>
    </w:p>
    <w:p w:rsidR="003A407B" w:rsidRPr="00AB3A68" w:rsidRDefault="003A407B" w:rsidP="00765F04">
      <w:pPr>
        <w:spacing w:line="0" w:lineRule="atLeast"/>
        <w:rPr>
          <w:b/>
          <w:sz w:val="24"/>
          <w:szCs w:val="24"/>
        </w:rPr>
      </w:pPr>
      <w:r w:rsidRPr="00AB3A68">
        <w:rPr>
          <w:b/>
          <w:sz w:val="24"/>
          <w:szCs w:val="24"/>
        </w:rPr>
        <w:t>Course Outcomes:</w:t>
      </w:r>
    </w:p>
    <w:p w:rsidR="003A407B" w:rsidRPr="00AB3A68" w:rsidRDefault="003A407B" w:rsidP="00765F04">
      <w:pPr>
        <w:spacing w:line="89" w:lineRule="exact"/>
        <w:rPr>
          <w:sz w:val="24"/>
          <w:szCs w:val="24"/>
        </w:rPr>
      </w:pPr>
    </w:p>
    <w:p w:rsidR="003A407B" w:rsidRPr="00AB3A68" w:rsidRDefault="003A407B" w:rsidP="00765F04">
      <w:pPr>
        <w:spacing w:line="0" w:lineRule="atLeast"/>
        <w:rPr>
          <w:sz w:val="24"/>
          <w:szCs w:val="24"/>
        </w:rPr>
      </w:pPr>
      <w:r w:rsidRPr="00AB3A68">
        <w:rPr>
          <w:sz w:val="24"/>
          <w:szCs w:val="24"/>
        </w:rPr>
        <w:t>The student will be able to:</w:t>
      </w:r>
    </w:p>
    <w:p w:rsidR="003A407B" w:rsidRPr="00AB3A68" w:rsidRDefault="003A407B" w:rsidP="00765F04">
      <w:pPr>
        <w:spacing w:line="0" w:lineRule="atLeast"/>
        <w:rPr>
          <w:sz w:val="24"/>
          <w:szCs w:val="24"/>
        </w:rPr>
      </w:pPr>
    </w:p>
    <w:tbl>
      <w:tblPr>
        <w:tblStyle w:val="TableGrid1"/>
        <w:tblW w:w="5043" w:type="pct"/>
        <w:tblLook w:val="04A0" w:firstRow="1" w:lastRow="0" w:firstColumn="1" w:lastColumn="0" w:noHBand="0" w:noVBand="1"/>
      </w:tblPr>
      <w:tblGrid>
        <w:gridCol w:w="1038"/>
        <w:gridCol w:w="9509"/>
      </w:tblGrid>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CO1</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Demonstrate precise language skills with suitable vocabulary and apt style.</w:t>
            </w:r>
          </w:p>
          <w:p w:rsidR="003A407B" w:rsidRPr="00AB3A68" w:rsidRDefault="003A407B" w:rsidP="00765F04">
            <w:pPr>
              <w:pStyle w:val="NoSpacing"/>
              <w:ind w:left="720"/>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CO2</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Develop life skills/interpersonal skills to progress professionally.</w:t>
            </w:r>
          </w:p>
          <w:p w:rsidR="003A407B" w:rsidRPr="00AB3A68" w:rsidRDefault="003A407B" w:rsidP="00765F04">
            <w:pPr>
              <w:tabs>
                <w:tab w:val="left" w:pos="360"/>
              </w:tabs>
              <w:spacing w:line="273" w:lineRule="auto"/>
              <w:ind w:right="980"/>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CO3</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Apply traits of suitable candidature for a job/higher education.</w:t>
            </w:r>
          </w:p>
          <w:p w:rsidR="003A407B" w:rsidRPr="00AB3A68" w:rsidRDefault="003A407B" w:rsidP="00765F04">
            <w:pPr>
              <w:spacing w:line="0" w:lineRule="atLeast"/>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CO4</w:t>
            </w:r>
          </w:p>
        </w:tc>
        <w:tc>
          <w:tcPr>
            <w:tcW w:w="4508" w:type="pct"/>
            <w:vAlign w:val="center"/>
          </w:tcPr>
          <w:p w:rsidR="003A407B" w:rsidRPr="00AB3A68" w:rsidRDefault="003A407B" w:rsidP="00765F04">
            <w:pPr>
              <w:pStyle w:val="NoSpacing"/>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Deliver formal presentations and effectively implementing the verbal and non-verbal skills.</w:t>
            </w:r>
          </w:p>
        </w:tc>
      </w:tr>
    </w:tbl>
    <w:p w:rsidR="003A407B" w:rsidRPr="00AB3A68" w:rsidRDefault="003A407B" w:rsidP="00765F04">
      <w:pPr>
        <w:spacing w:line="0" w:lineRule="atLeast"/>
        <w:rPr>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gridCol w:w="1283"/>
      </w:tblGrid>
      <w:tr w:rsidR="003A407B" w:rsidRPr="00AB3A68" w:rsidTr="00765F04">
        <w:tc>
          <w:tcPr>
            <w:tcW w:w="4392" w:type="pct"/>
          </w:tcPr>
          <w:p w:rsidR="003A407B" w:rsidRPr="00AB3A68" w:rsidRDefault="003A407B" w:rsidP="00765F04">
            <w:pPr>
              <w:widowControl w:val="0"/>
              <w:autoSpaceDE w:val="0"/>
              <w:autoSpaceDN w:val="0"/>
              <w:jc w:val="center"/>
              <w:rPr>
                <w:rFonts w:eastAsia="Cambria"/>
                <w:sz w:val="24"/>
                <w:szCs w:val="24"/>
                <w:lang w:bidi="en-US"/>
              </w:rPr>
            </w:pPr>
            <w:r w:rsidRPr="00AB3A68">
              <w:rPr>
                <w:rFonts w:eastAsia="Cambria"/>
                <w:sz w:val="24"/>
                <w:szCs w:val="24"/>
                <w:lang w:bidi="en-US"/>
              </w:rPr>
              <w:t>UNIT -1</w:t>
            </w:r>
          </w:p>
        </w:tc>
        <w:tc>
          <w:tcPr>
            <w:tcW w:w="608" w:type="pct"/>
          </w:tcPr>
          <w:p w:rsidR="003A407B" w:rsidRPr="00AB3A68" w:rsidRDefault="003A407B" w:rsidP="00765F04">
            <w:pPr>
              <w:widowControl w:val="0"/>
              <w:autoSpaceDE w:val="0"/>
              <w:autoSpaceDN w:val="0"/>
              <w:jc w:val="center"/>
              <w:rPr>
                <w:rFonts w:eastAsia="Cambria"/>
                <w:sz w:val="24"/>
                <w:szCs w:val="24"/>
                <w:lang w:bidi="en-US"/>
              </w:rPr>
            </w:pPr>
            <w:r w:rsidRPr="00AB3A68">
              <w:rPr>
                <w:rFonts w:eastAsia="Cambria"/>
                <w:sz w:val="24"/>
                <w:szCs w:val="24"/>
                <w:lang w:bidi="en-US"/>
              </w:rPr>
              <w:t>7</w:t>
            </w:r>
          </w:p>
        </w:tc>
      </w:tr>
      <w:tr w:rsidR="003A407B" w:rsidRPr="00AB3A68" w:rsidTr="00765F04">
        <w:tc>
          <w:tcPr>
            <w:tcW w:w="4392" w:type="pct"/>
          </w:tcPr>
          <w:p w:rsidR="003A407B" w:rsidRPr="00AB3A68" w:rsidRDefault="003A407B" w:rsidP="00765F04">
            <w:pPr>
              <w:rPr>
                <w:b/>
                <w:sz w:val="24"/>
                <w:szCs w:val="24"/>
                <w:lang w:bidi="en-US"/>
              </w:rPr>
            </w:pPr>
            <w:r w:rsidRPr="00AB3A68">
              <w:rPr>
                <w:b/>
                <w:sz w:val="24"/>
                <w:szCs w:val="24"/>
                <w:lang w:bidi="en-US"/>
              </w:rPr>
              <w:t>Communication</w:t>
            </w:r>
          </w:p>
          <w:p w:rsidR="003A407B" w:rsidRPr="00AB3A68" w:rsidRDefault="003A407B" w:rsidP="00765F04">
            <w:pPr>
              <w:rPr>
                <w:b/>
                <w:sz w:val="24"/>
                <w:szCs w:val="24"/>
              </w:rPr>
            </w:pPr>
            <w:r w:rsidRPr="00AB3A68">
              <w:rPr>
                <w:b/>
                <w:sz w:val="24"/>
                <w:szCs w:val="24"/>
                <w:lang w:bidi="en-US"/>
              </w:rPr>
              <w:t>Oral Communication</w:t>
            </w:r>
          </w:p>
          <w:p w:rsidR="003A407B" w:rsidRPr="00AB3A68" w:rsidRDefault="003A407B" w:rsidP="00765F04">
            <w:pPr>
              <w:widowControl w:val="0"/>
              <w:autoSpaceDE w:val="0"/>
              <w:autoSpaceDN w:val="0"/>
              <w:rPr>
                <w:sz w:val="24"/>
                <w:szCs w:val="24"/>
                <w:lang w:bidi="en-US"/>
              </w:rPr>
            </w:pPr>
            <w:r w:rsidRPr="00AB3A68">
              <w:rPr>
                <w:sz w:val="24"/>
                <w:szCs w:val="24"/>
                <w:lang w:bidi="en-US"/>
              </w:rPr>
              <w:t>Listening, Speaking, Reading, Writing (LSRW), Conversational Dialogues, Role Play, Barriers to Oral Communication, Effective Oral Communication, Principles of Communication, Dos and Don’ts of Group Discussion</w:t>
            </w:r>
          </w:p>
          <w:p w:rsidR="003A407B" w:rsidRPr="00AB3A68" w:rsidRDefault="003A407B" w:rsidP="00765F04">
            <w:pPr>
              <w:widowControl w:val="0"/>
              <w:autoSpaceDE w:val="0"/>
              <w:autoSpaceDN w:val="0"/>
              <w:rPr>
                <w:b/>
                <w:sz w:val="24"/>
                <w:szCs w:val="24"/>
                <w:lang w:bidi="en-US"/>
              </w:rPr>
            </w:pPr>
            <w:r w:rsidRPr="00AB3A68">
              <w:rPr>
                <w:b/>
                <w:sz w:val="24"/>
                <w:szCs w:val="24"/>
                <w:lang w:bidi="en-US"/>
              </w:rPr>
              <w:t>Global Communication</w:t>
            </w:r>
          </w:p>
          <w:p w:rsidR="003A407B" w:rsidRPr="00AB3A68" w:rsidRDefault="003A407B" w:rsidP="00765F04">
            <w:pPr>
              <w:widowControl w:val="0"/>
              <w:autoSpaceDE w:val="0"/>
              <w:autoSpaceDN w:val="0"/>
              <w:rPr>
                <w:rFonts w:eastAsia="Cambria"/>
                <w:color w:val="000000" w:themeColor="text1"/>
                <w:sz w:val="24"/>
                <w:szCs w:val="24"/>
                <w:lang w:bidi="en-US"/>
              </w:rPr>
            </w:pPr>
            <w:r w:rsidRPr="00AB3A68">
              <w:rPr>
                <w:sz w:val="24"/>
                <w:szCs w:val="24"/>
                <w:lang w:bidi="en-US"/>
              </w:rPr>
              <w:t>Social Media, People Analytics, Models of Culture, Cross-Cultural Communication, Compare Cultures of the World, Impact of Cultural Differences on Managerial Communication, Effective Communicator in a Cross-Cultural setting</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-2</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7</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Personality Development</w:t>
            </w:r>
          </w:p>
          <w:p w:rsidR="003A407B" w:rsidRPr="00AB3A68" w:rsidRDefault="003A407B" w:rsidP="00765F04">
            <w:pPr>
              <w:widowControl w:val="0"/>
              <w:autoSpaceDE w:val="0"/>
              <w:autoSpaceDN w:val="0"/>
              <w:rPr>
                <w:sz w:val="24"/>
                <w:szCs w:val="24"/>
                <w:lang w:bidi="en-US"/>
              </w:rPr>
            </w:pPr>
            <w:r w:rsidRPr="00AB3A68">
              <w:rPr>
                <w:sz w:val="24"/>
                <w:szCs w:val="24"/>
                <w:lang w:bidi="en-US"/>
              </w:rPr>
              <w:t>Social Etiquette, Email Etiquette, Table Etiquette, Telephone Etiquette, SWOC Analysis, Life Coaching, Emotional Intelligence, Leadership, Time Management, Motivation, Goal Setting, Team Work and Collaboration, Critical Thinking and Problem Solving, Professional Attitude, Persuasion, Anxiety and Stress Management, Social Responsibility</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-3</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6</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Career Development</w:t>
            </w:r>
          </w:p>
          <w:p w:rsidR="003A407B" w:rsidRPr="00AB3A68" w:rsidRDefault="003A407B" w:rsidP="00765F04">
            <w:pPr>
              <w:rPr>
                <w:rFonts w:eastAsia="Cambria"/>
                <w:color w:val="000000" w:themeColor="text1"/>
                <w:sz w:val="24"/>
                <w:szCs w:val="24"/>
                <w:lang w:bidi="en-US"/>
              </w:rPr>
            </w:pPr>
            <w:r w:rsidRPr="00AB3A68">
              <w:rPr>
                <w:sz w:val="24"/>
                <w:szCs w:val="24"/>
                <w:lang w:bidi="en-US"/>
              </w:rPr>
              <w:t>Resume Building, Interviewing Skills, Job Search, Personal Networking and Branding, Personal Finance, Build Professional Portfolio</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-4</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6</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Public Speaking</w:t>
            </w:r>
          </w:p>
          <w:p w:rsidR="003A407B" w:rsidRPr="00AB3A68" w:rsidRDefault="003A407B" w:rsidP="00765F04">
            <w:pPr>
              <w:widowControl w:val="0"/>
              <w:autoSpaceDE w:val="0"/>
              <w:autoSpaceDN w:val="0"/>
              <w:rPr>
                <w:sz w:val="24"/>
                <w:szCs w:val="24"/>
                <w:lang w:bidi="en-US"/>
              </w:rPr>
            </w:pPr>
            <w:r w:rsidRPr="00AB3A68">
              <w:rPr>
                <w:sz w:val="24"/>
                <w:szCs w:val="24"/>
                <w:lang w:bidi="en-US"/>
              </w:rPr>
              <w:t>Methods to overcome anxiety, Build Confidence, Use of Media Aids, Craft an Impactful Speech, Design Impactful Presentations, Effective Presentation Delivery</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tc>
      </w:tr>
    </w:tbl>
    <w:p w:rsidR="003A407B" w:rsidRDefault="003A407B" w:rsidP="00765F04">
      <w:pPr>
        <w:spacing w:line="358" w:lineRule="exact"/>
      </w:pPr>
    </w:p>
    <w:p w:rsidR="003A407B" w:rsidRDefault="003A407B" w:rsidP="00765F04">
      <w:pPr>
        <w:spacing w:line="358" w:lineRule="exact"/>
      </w:pPr>
    </w:p>
    <w:p w:rsidR="003A407B" w:rsidRDefault="003A407B" w:rsidP="00765F04">
      <w:pPr>
        <w:spacing w:line="358" w:lineRule="exact"/>
      </w:pPr>
    </w:p>
    <w:p w:rsidR="003A407B" w:rsidRDefault="003A407B" w:rsidP="00765F04">
      <w:pPr>
        <w:spacing w:line="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0078"/>
      </w:tblGrid>
      <w:tr w:rsidR="003A407B" w:rsidRPr="008546EE" w:rsidTr="00765F04">
        <w:tc>
          <w:tcPr>
            <w:tcW w:w="5000" w:type="pct"/>
            <w:gridSpan w:val="2"/>
          </w:tcPr>
          <w:p w:rsidR="003A407B" w:rsidRPr="008546EE" w:rsidRDefault="003A407B" w:rsidP="00765F04">
            <w:pPr>
              <w:widowControl w:val="0"/>
              <w:autoSpaceDE w:val="0"/>
              <w:autoSpaceDN w:val="0"/>
              <w:spacing w:line="0" w:lineRule="atLeast"/>
              <w:rPr>
                <w:rFonts w:cs="Cambria"/>
                <w:b/>
                <w:sz w:val="24"/>
                <w:szCs w:val="24"/>
                <w:lang w:bidi="en-US"/>
              </w:rPr>
            </w:pPr>
            <w:r w:rsidRPr="008546EE">
              <w:rPr>
                <w:rFonts w:cs="Cambria"/>
                <w:b/>
                <w:sz w:val="24"/>
                <w:szCs w:val="24"/>
                <w:lang w:bidi="en-US"/>
              </w:rPr>
              <w:t>TEXTBOOKS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sidRPr="00313128">
              <w:rPr>
                <w:sz w:val="24"/>
                <w:szCs w:val="24"/>
                <w:lang w:bidi="en-US"/>
              </w:rPr>
              <w:t>1</w:t>
            </w:r>
          </w:p>
        </w:tc>
        <w:tc>
          <w:tcPr>
            <w:tcW w:w="4819" w:type="pct"/>
          </w:tcPr>
          <w:p w:rsidR="003A407B" w:rsidRPr="00900B8C" w:rsidRDefault="003A407B" w:rsidP="00765F04">
            <w:pPr>
              <w:rPr>
                <w:sz w:val="24"/>
                <w:szCs w:val="24"/>
              </w:rPr>
            </w:pPr>
            <w:proofErr w:type="spellStart"/>
            <w:r w:rsidRPr="009136E1">
              <w:rPr>
                <w:sz w:val="24"/>
                <w:szCs w:val="24"/>
              </w:rPr>
              <w:t>Meenakshi</w:t>
            </w:r>
            <w:proofErr w:type="spellEnd"/>
            <w:r w:rsidRPr="009136E1">
              <w:rPr>
                <w:sz w:val="24"/>
                <w:szCs w:val="24"/>
              </w:rPr>
              <w:t xml:space="preserve"> Raman and </w:t>
            </w:r>
            <w:proofErr w:type="spellStart"/>
            <w:r w:rsidRPr="009136E1">
              <w:rPr>
                <w:sz w:val="24"/>
                <w:szCs w:val="24"/>
              </w:rPr>
              <w:t>Sangeeta</w:t>
            </w:r>
            <w:proofErr w:type="spellEnd"/>
            <w:r w:rsidRPr="009136E1">
              <w:rPr>
                <w:sz w:val="24"/>
                <w:szCs w:val="24"/>
              </w:rPr>
              <w:t xml:space="preserve"> Sharma</w:t>
            </w:r>
            <w:r>
              <w:rPr>
                <w:sz w:val="24"/>
                <w:szCs w:val="24"/>
              </w:rPr>
              <w:t xml:space="preserve">; </w:t>
            </w:r>
            <w:r w:rsidRPr="00CD4792">
              <w:rPr>
                <w:sz w:val="24"/>
                <w:szCs w:val="24"/>
              </w:rPr>
              <w:t>Technical Communication:</w:t>
            </w:r>
            <w:r>
              <w:rPr>
                <w:sz w:val="24"/>
                <w:szCs w:val="24"/>
              </w:rPr>
              <w:t xml:space="preserve"> Principles and Practice, 3</w:t>
            </w:r>
            <w:r w:rsidRPr="0075520E">
              <w:rPr>
                <w:sz w:val="24"/>
                <w:szCs w:val="24"/>
                <w:vertAlign w:val="superscript"/>
              </w:rPr>
              <w:t>rd</w:t>
            </w:r>
            <w:r>
              <w:rPr>
                <w:sz w:val="24"/>
                <w:szCs w:val="24"/>
              </w:rPr>
              <w:t xml:space="preserve">ed; </w:t>
            </w:r>
            <w:r w:rsidRPr="00900B8C">
              <w:rPr>
                <w:sz w:val="24"/>
                <w:szCs w:val="24"/>
              </w:rPr>
              <w:t>Oxford University Press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sidRPr="00313128">
              <w:rPr>
                <w:sz w:val="24"/>
                <w:szCs w:val="24"/>
                <w:lang w:bidi="en-US"/>
              </w:rPr>
              <w:t>2</w:t>
            </w:r>
          </w:p>
        </w:tc>
        <w:tc>
          <w:tcPr>
            <w:tcW w:w="4819" w:type="pct"/>
          </w:tcPr>
          <w:p w:rsidR="003A407B" w:rsidRPr="00900B8C" w:rsidRDefault="003A407B" w:rsidP="00765F04">
            <w:pPr>
              <w:rPr>
                <w:sz w:val="24"/>
                <w:szCs w:val="24"/>
              </w:rPr>
            </w:pPr>
            <w:proofErr w:type="spellStart"/>
            <w:r w:rsidRPr="00900B8C">
              <w:rPr>
                <w:sz w:val="24"/>
                <w:szCs w:val="24"/>
              </w:rPr>
              <w:t>Meenakshi</w:t>
            </w:r>
            <w:proofErr w:type="spellEnd"/>
            <w:r w:rsidRPr="00900B8C">
              <w:rPr>
                <w:sz w:val="24"/>
                <w:szCs w:val="24"/>
              </w:rPr>
              <w:t xml:space="preserve"> Raman, Prakash Singh; Business </w:t>
            </w:r>
            <w:r>
              <w:rPr>
                <w:sz w:val="24"/>
                <w:szCs w:val="24"/>
              </w:rPr>
              <w:t>C</w:t>
            </w:r>
            <w:r w:rsidRPr="00900B8C">
              <w:rPr>
                <w:sz w:val="24"/>
                <w:szCs w:val="24"/>
              </w:rPr>
              <w:t>ommunication; 2</w:t>
            </w:r>
            <w:r w:rsidRPr="00900B8C">
              <w:rPr>
                <w:sz w:val="24"/>
                <w:szCs w:val="24"/>
                <w:vertAlign w:val="superscript"/>
              </w:rPr>
              <w:t>nd</w:t>
            </w:r>
            <w:r w:rsidRPr="00900B8C">
              <w:rPr>
                <w:sz w:val="24"/>
                <w:szCs w:val="24"/>
              </w:rPr>
              <w:t xml:space="preserve"> ed.; Oxford University Press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Pr>
                <w:sz w:val="24"/>
                <w:szCs w:val="24"/>
                <w:lang w:bidi="en-US"/>
              </w:rPr>
              <w:t>3</w:t>
            </w:r>
          </w:p>
        </w:tc>
        <w:tc>
          <w:tcPr>
            <w:tcW w:w="4819" w:type="pct"/>
          </w:tcPr>
          <w:p w:rsidR="003A407B" w:rsidRPr="00900B8C" w:rsidRDefault="003A407B" w:rsidP="00765F04">
            <w:pPr>
              <w:rPr>
                <w:sz w:val="24"/>
                <w:szCs w:val="24"/>
              </w:rPr>
            </w:pPr>
            <w:r>
              <w:rPr>
                <w:sz w:val="24"/>
                <w:szCs w:val="24"/>
              </w:rPr>
              <w:t xml:space="preserve">Dr. K. Alex; </w:t>
            </w:r>
            <w:r w:rsidRPr="00A17560">
              <w:rPr>
                <w:sz w:val="24"/>
                <w:szCs w:val="24"/>
              </w:rPr>
              <w:t>Soft Skills: Know Yourself and Know The World</w:t>
            </w:r>
            <w:r>
              <w:rPr>
                <w:sz w:val="24"/>
                <w:szCs w:val="24"/>
              </w:rPr>
              <w:t>;</w:t>
            </w:r>
            <w:r w:rsidRPr="00A17560">
              <w:rPr>
                <w:sz w:val="24"/>
                <w:szCs w:val="24"/>
              </w:rPr>
              <w:t xml:space="preserve"> 3</w:t>
            </w:r>
            <w:r w:rsidRPr="00A17560">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r w:rsidR="003A407B" w:rsidRPr="008546EE" w:rsidTr="00765F04">
        <w:tc>
          <w:tcPr>
            <w:tcW w:w="5000" w:type="pct"/>
            <w:gridSpan w:val="2"/>
          </w:tcPr>
          <w:p w:rsidR="003A407B" w:rsidRPr="00900B8C" w:rsidRDefault="003A407B" w:rsidP="00765F04">
            <w:pPr>
              <w:widowControl w:val="0"/>
              <w:autoSpaceDE w:val="0"/>
              <w:autoSpaceDN w:val="0"/>
              <w:spacing w:line="292" w:lineRule="exact"/>
              <w:rPr>
                <w:sz w:val="24"/>
                <w:szCs w:val="24"/>
                <w:lang w:bidi="en-US"/>
              </w:rPr>
            </w:pPr>
            <w:r w:rsidRPr="00F86C56">
              <w:rPr>
                <w:b/>
                <w:bCs/>
                <w:sz w:val="25"/>
                <w:szCs w:val="23"/>
              </w:rPr>
              <w:lastRenderedPageBreak/>
              <w:t>REFERENCES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Pr>
                <w:sz w:val="24"/>
                <w:szCs w:val="24"/>
                <w:lang w:bidi="en-US"/>
              </w:rPr>
              <w:t>1</w:t>
            </w:r>
          </w:p>
        </w:tc>
        <w:tc>
          <w:tcPr>
            <w:tcW w:w="4819" w:type="pct"/>
          </w:tcPr>
          <w:p w:rsidR="003A407B" w:rsidRPr="00900B8C" w:rsidRDefault="003A407B" w:rsidP="00765F04">
            <w:pPr>
              <w:rPr>
                <w:sz w:val="24"/>
                <w:szCs w:val="24"/>
                <w:lang w:bidi="en-US"/>
              </w:rPr>
            </w:pPr>
            <w:r>
              <w:rPr>
                <w:sz w:val="24"/>
                <w:szCs w:val="24"/>
                <w:lang w:bidi="en-US"/>
              </w:rPr>
              <w:t>Nicky Stanton; Mastering Communication; 5</w:t>
            </w:r>
            <w:r w:rsidRPr="00A547C1">
              <w:rPr>
                <w:sz w:val="24"/>
                <w:szCs w:val="24"/>
                <w:vertAlign w:val="superscript"/>
                <w:lang w:bidi="en-US"/>
              </w:rPr>
              <w:t>th</w:t>
            </w:r>
            <w:r>
              <w:rPr>
                <w:sz w:val="24"/>
                <w:szCs w:val="24"/>
                <w:lang w:bidi="en-US"/>
              </w:rPr>
              <w:t xml:space="preserve"> ed.; </w:t>
            </w:r>
            <w:r w:rsidRPr="00A23948">
              <w:rPr>
                <w:sz w:val="24"/>
                <w:szCs w:val="24"/>
                <w:lang w:bidi="en-US"/>
              </w:rPr>
              <w:t>Palgrave Master Series</w:t>
            </w:r>
            <w:r>
              <w:rPr>
                <w:sz w:val="24"/>
                <w:szCs w:val="24"/>
                <w:lang w:bidi="en-US"/>
              </w:rPr>
              <w:t xml:space="preserve">; </w:t>
            </w:r>
            <w:r w:rsidRPr="00A547C1">
              <w:rPr>
                <w:sz w:val="24"/>
                <w:szCs w:val="24"/>
                <w:lang w:bidi="en-US"/>
              </w:rPr>
              <w:t>Red Globe Press</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2</w:t>
            </w:r>
          </w:p>
        </w:tc>
        <w:tc>
          <w:tcPr>
            <w:tcW w:w="4819" w:type="pct"/>
          </w:tcPr>
          <w:p w:rsidR="003A407B" w:rsidRPr="00A23948" w:rsidRDefault="003A407B" w:rsidP="00765F04">
            <w:pPr>
              <w:rPr>
                <w:sz w:val="24"/>
                <w:szCs w:val="24"/>
                <w:lang w:bidi="en-US"/>
              </w:rPr>
            </w:pPr>
            <w:r w:rsidRPr="001F687C">
              <w:rPr>
                <w:sz w:val="24"/>
                <w:szCs w:val="24"/>
                <w:lang w:bidi="en-US"/>
              </w:rPr>
              <w:t>Ghosh, B. N.</w:t>
            </w:r>
            <w:r>
              <w:rPr>
                <w:sz w:val="24"/>
                <w:szCs w:val="24"/>
                <w:lang w:bidi="en-US"/>
              </w:rPr>
              <w:t>;</w:t>
            </w:r>
            <w:r w:rsidRPr="001F687C">
              <w:rPr>
                <w:sz w:val="24"/>
                <w:szCs w:val="24"/>
                <w:lang w:bidi="en-US"/>
              </w:rPr>
              <w:t xml:space="preserve"> Managing Soft Ski</w:t>
            </w:r>
            <w:r>
              <w:rPr>
                <w:sz w:val="24"/>
                <w:szCs w:val="24"/>
                <w:lang w:bidi="en-US"/>
              </w:rPr>
              <w:t>lls for Personality Development;</w:t>
            </w:r>
            <w:r w:rsidRPr="001F687C">
              <w:rPr>
                <w:sz w:val="24"/>
                <w:szCs w:val="24"/>
                <w:lang w:bidi="en-US"/>
              </w:rPr>
              <w:t xml:space="preserve"> Tata McGraw Hill</w:t>
            </w:r>
            <w:r>
              <w:rPr>
                <w:sz w:val="24"/>
                <w:szCs w:val="24"/>
                <w:lang w:bidi="en-US"/>
              </w:rPr>
              <w:t>; 2012</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3</w:t>
            </w:r>
          </w:p>
        </w:tc>
        <w:tc>
          <w:tcPr>
            <w:tcW w:w="4819" w:type="pct"/>
          </w:tcPr>
          <w:p w:rsidR="003A407B" w:rsidRPr="001F687C" w:rsidRDefault="003A407B" w:rsidP="00765F04">
            <w:pPr>
              <w:rPr>
                <w:sz w:val="24"/>
                <w:szCs w:val="24"/>
                <w:lang w:bidi="en-US"/>
              </w:rPr>
            </w:pPr>
            <w:r w:rsidRPr="005C5D28">
              <w:rPr>
                <w:sz w:val="24"/>
                <w:szCs w:val="24"/>
                <w:lang w:bidi="en-US"/>
              </w:rPr>
              <w:t>Wallace a</w:t>
            </w:r>
            <w:r>
              <w:rPr>
                <w:sz w:val="24"/>
                <w:szCs w:val="24"/>
                <w:lang w:bidi="en-US"/>
              </w:rPr>
              <w:t xml:space="preserve">nd Masters; </w:t>
            </w:r>
            <w:r w:rsidRPr="005C5D28">
              <w:rPr>
                <w:sz w:val="24"/>
                <w:szCs w:val="24"/>
                <w:lang w:bidi="en-US"/>
              </w:rPr>
              <w:t>Persona</w:t>
            </w:r>
            <w:r>
              <w:rPr>
                <w:sz w:val="24"/>
                <w:szCs w:val="24"/>
                <w:lang w:bidi="en-US"/>
              </w:rPr>
              <w:t>l Development for Life and Work;10</w:t>
            </w:r>
            <w:r w:rsidRPr="003A3AB9">
              <w:rPr>
                <w:sz w:val="24"/>
                <w:szCs w:val="24"/>
                <w:vertAlign w:val="superscript"/>
                <w:lang w:bidi="en-US"/>
              </w:rPr>
              <w:t>th</w:t>
            </w:r>
            <w:r w:rsidRPr="005C5D28">
              <w:rPr>
                <w:sz w:val="24"/>
                <w:szCs w:val="24"/>
                <w:lang w:bidi="en-US"/>
              </w:rPr>
              <w:t>edition</w:t>
            </w:r>
            <w:r>
              <w:rPr>
                <w:sz w:val="24"/>
                <w:szCs w:val="24"/>
                <w:lang w:bidi="en-US"/>
              </w:rPr>
              <w:t xml:space="preserve">; Thomson Learning </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4</w:t>
            </w:r>
          </w:p>
        </w:tc>
        <w:tc>
          <w:tcPr>
            <w:tcW w:w="4819" w:type="pct"/>
          </w:tcPr>
          <w:p w:rsidR="003A407B" w:rsidRPr="005C5D28" w:rsidRDefault="003A407B" w:rsidP="00765F04">
            <w:pPr>
              <w:rPr>
                <w:sz w:val="24"/>
                <w:szCs w:val="24"/>
                <w:lang w:bidi="en-US"/>
              </w:rPr>
            </w:pPr>
            <w:r w:rsidRPr="003E12F2">
              <w:rPr>
                <w:sz w:val="24"/>
                <w:szCs w:val="24"/>
                <w:lang w:bidi="en-US"/>
              </w:rPr>
              <w:t xml:space="preserve">Lehman, </w:t>
            </w:r>
            <w:proofErr w:type="spellStart"/>
            <w:r w:rsidRPr="003E12F2">
              <w:rPr>
                <w:sz w:val="24"/>
                <w:szCs w:val="24"/>
                <w:lang w:bidi="en-US"/>
              </w:rPr>
              <w:t>Dufrene</w:t>
            </w:r>
            <w:proofErr w:type="spellEnd"/>
            <w:r w:rsidRPr="003E12F2">
              <w:rPr>
                <w:sz w:val="24"/>
                <w:szCs w:val="24"/>
                <w:lang w:bidi="en-US"/>
              </w:rPr>
              <w:t>, Sinha</w:t>
            </w:r>
            <w:r>
              <w:rPr>
                <w:sz w:val="24"/>
                <w:szCs w:val="24"/>
                <w:lang w:bidi="en-US"/>
              </w:rPr>
              <w:t xml:space="preserve">; </w:t>
            </w:r>
            <w:r w:rsidRPr="00B63EB3">
              <w:rPr>
                <w:sz w:val="24"/>
                <w:szCs w:val="24"/>
                <w:lang w:bidi="en-US"/>
              </w:rPr>
              <w:t xml:space="preserve">BCOM : A South-Asian Perspective with </w:t>
            </w:r>
            <w:proofErr w:type="spellStart"/>
            <w:r w:rsidRPr="00B63EB3">
              <w:rPr>
                <w:sz w:val="24"/>
                <w:szCs w:val="24"/>
                <w:lang w:bidi="en-US"/>
              </w:rPr>
              <w:t>CourseMate</w:t>
            </w:r>
            <w:proofErr w:type="spellEnd"/>
            <w:r>
              <w:rPr>
                <w:sz w:val="24"/>
                <w:szCs w:val="24"/>
                <w:lang w:bidi="en-US"/>
              </w:rPr>
              <w:t xml:space="preserve">; </w:t>
            </w:r>
            <w:r w:rsidRPr="003E12F2">
              <w:rPr>
                <w:sz w:val="24"/>
                <w:szCs w:val="24"/>
                <w:lang w:bidi="en-US"/>
              </w:rPr>
              <w:t>2</w:t>
            </w:r>
            <w:r w:rsidRPr="00B63EB3">
              <w:rPr>
                <w:sz w:val="24"/>
                <w:szCs w:val="24"/>
                <w:vertAlign w:val="superscript"/>
                <w:lang w:bidi="en-US"/>
              </w:rPr>
              <w:t>nd</w:t>
            </w:r>
            <w:r w:rsidRPr="003E12F2">
              <w:rPr>
                <w:sz w:val="24"/>
                <w:szCs w:val="24"/>
                <w:lang w:bidi="en-US"/>
              </w:rPr>
              <w:t>edition</w:t>
            </w:r>
            <w:r>
              <w:rPr>
                <w:sz w:val="24"/>
                <w:szCs w:val="24"/>
                <w:lang w:bidi="en-US"/>
              </w:rPr>
              <w:t>; Cengage Learning</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5</w:t>
            </w:r>
          </w:p>
        </w:tc>
        <w:tc>
          <w:tcPr>
            <w:tcW w:w="4819" w:type="pct"/>
          </w:tcPr>
          <w:p w:rsidR="003A407B" w:rsidRPr="003E12F2" w:rsidRDefault="003A407B" w:rsidP="00765F04">
            <w:pPr>
              <w:rPr>
                <w:sz w:val="24"/>
                <w:szCs w:val="24"/>
                <w:lang w:bidi="en-US"/>
              </w:rPr>
            </w:pPr>
            <w:r w:rsidRPr="003E12F2">
              <w:rPr>
                <w:sz w:val="24"/>
                <w:szCs w:val="24"/>
                <w:lang w:bidi="en-US"/>
              </w:rPr>
              <w:t>Ashraf Rizvi</w:t>
            </w:r>
            <w:r>
              <w:rPr>
                <w:sz w:val="24"/>
                <w:szCs w:val="24"/>
                <w:lang w:bidi="en-US"/>
              </w:rPr>
              <w:t xml:space="preserve">; </w:t>
            </w:r>
            <w:r w:rsidRPr="003E12F2">
              <w:rPr>
                <w:sz w:val="24"/>
                <w:szCs w:val="24"/>
                <w:lang w:bidi="en-US"/>
              </w:rPr>
              <w:t>Effective Technical Communication</w:t>
            </w:r>
            <w:r>
              <w:rPr>
                <w:sz w:val="24"/>
                <w:szCs w:val="24"/>
                <w:lang w:bidi="en-US"/>
              </w:rPr>
              <w:t>; Tata McGraw</w:t>
            </w:r>
            <w:r w:rsidRPr="003E12F2">
              <w:rPr>
                <w:sz w:val="24"/>
                <w:szCs w:val="24"/>
                <w:lang w:bidi="en-US"/>
              </w:rPr>
              <w:t>-Hill</w:t>
            </w:r>
            <w:r>
              <w:rPr>
                <w:sz w:val="24"/>
                <w:szCs w:val="24"/>
                <w:lang w:bidi="en-US"/>
              </w:rPr>
              <w:t>; 2005</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6</w:t>
            </w:r>
          </w:p>
        </w:tc>
        <w:tc>
          <w:tcPr>
            <w:tcW w:w="4819" w:type="pct"/>
          </w:tcPr>
          <w:p w:rsidR="003A407B" w:rsidRPr="003E12F2" w:rsidRDefault="003A407B" w:rsidP="00765F04">
            <w:pPr>
              <w:rPr>
                <w:sz w:val="24"/>
                <w:szCs w:val="24"/>
                <w:lang w:bidi="en-US"/>
              </w:rPr>
            </w:pPr>
            <w:proofErr w:type="spellStart"/>
            <w:r w:rsidRPr="00367761">
              <w:rPr>
                <w:sz w:val="24"/>
                <w:szCs w:val="24"/>
                <w:lang w:bidi="en-US"/>
              </w:rPr>
              <w:t>MolefiKete</w:t>
            </w:r>
            <w:proofErr w:type="spellEnd"/>
            <w:r w:rsidRPr="00367761">
              <w:rPr>
                <w:sz w:val="24"/>
                <w:szCs w:val="24"/>
                <w:lang w:bidi="en-US"/>
              </w:rPr>
              <w:t xml:space="preserve"> Asante, William B. </w:t>
            </w:r>
            <w:proofErr w:type="spellStart"/>
            <w:r w:rsidRPr="00367761">
              <w:rPr>
                <w:sz w:val="24"/>
                <w:szCs w:val="24"/>
                <w:lang w:bidi="en-US"/>
              </w:rPr>
              <w:t>Gudykunst</w:t>
            </w:r>
            <w:proofErr w:type="spellEnd"/>
            <w:r w:rsidRPr="00367761">
              <w:rPr>
                <w:sz w:val="24"/>
                <w:szCs w:val="24"/>
                <w:lang w:bidi="en-US"/>
              </w:rPr>
              <w:t xml:space="preserve">, Bella </w:t>
            </w:r>
            <w:proofErr w:type="spellStart"/>
            <w:r w:rsidRPr="00367761">
              <w:rPr>
                <w:sz w:val="24"/>
                <w:szCs w:val="24"/>
                <w:lang w:bidi="en-US"/>
              </w:rPr>
              <w:t>Mody</w:t>
            </w:r>
            <w:proofErr w:type="spellEnd"/>
            <w:r>
              <w:rPr>
                <w:sz w:val="24"/>
                <w:szCs w:val="24"/>
                <w:lang w:bidi="en-US"/>
              </w:rPr>
              <w:t xml:space="preserve">; </w:t>
            </w:r>
            <w:r w:rsidRPr="008C6325">
              <w:rPr>
                <w:sz w:val="24"/>
                <w:szCs w:val="24"/>
                <w:lang w:bidi="en-US"/>
              </w:rPr>
              <w:t>Handbook of International and Intercultural Communication</w:t>
            </w:r>
            <w:r>
              <w:rPr>
                <w:sz w:val="24"/>
                <w:szCs w:val="24"/>
                <w:lang w:bidi="en-US"/>
              </w:rPr>
              <w:t>; 2</w:t>
            </w:r>
            <w:r w:rsidRPr="0078796C">
              <w:rPr>
                <w:sz w:val="24"/>
                <w:szCs w:val="24"/>
                <w:vertAlign w:val="superscript"/>
                <w:lang w:bidi="en-US"/>
              </w:rPr>
              <w:t>nd</w:t>
            </w:r>
            <w:r>
              <w:rPr>
                <w:sz w:val="24"/>
                <w:szCs w:val="24"/>
                <w:lang w:bidi="en-US"/>
              </w:rPr>
              <w:t xml:space="preserve"> ed.; Sage Publications</w:t>
            </w:r>
          </w:p>
        </w:tc>
      </w:tr>
    </w:tbl>
    <w:p w:rsidR="003A407B" w:rsidRDefault="003A407B" w:rsidP="00765F04">
      <w:pPr>
        <w:spacing w:line="200" w:lineRule="exact"/>
      </w:pPr>
    </w:p>
    <w:p w:rsidR="003A407B" w:rsidRDefault="003A407B" w:rsidP="00765F04">
      <w:pPr>
        <w:spacing w:line="200" w:lineRule="exact"/>
      </w:pPr>
    </w:p>
    <w:p w:rsidR="003A407B" w:rsidRDefault="003A407B">
      <w:r>
        <w:br w:type="page"/>
      </w:r>
    </w:p>
    <w:p w:rsidR="003A407B" w:rsidRDefault="003A407B" w:rsidP="00765F04"/>
    <w:p w:rsidR="003A407B" w:rsidRDefault="003A407B" w:rsidP="00765F04"/>
    <w:p w:rsidR="003A407B" w:rsidRPr="009B1C9B" w:rsidRDefault="003A407B" w:rsidP="00765F04"/>
    <w:tbl>
      <w:tblPr>
        <w:tblStyle w:val="TableGrid1"/>
        <w:tblW w:w="0" w:type="auto"/>
        <w:tblLook w:val="04A0" w:firstRow="1" w:lastRow="0" w:firstColumn="1" w:lastColumn="0" w:noHBand="0" w:noVBand="1"/>
      </w:tblPr>
      <w:tblGrid>
        <w:gridCol w:w="2963"/>
        <w:gridCol w:w="1476"/>
        <w:gridCol w:w="1143"/>
        <w:gridCol w:w="1544"/>
        <w:gridCol w:w="1026"/>
        <w:gridCol w:w="745"/>
      </w:tblGrid>
      <w:tr w:rsidR="003A407B" w:rsidRPr="00E8658F" w:rsidTr="00765F04">
        <w:tc>
          <w:tcPr>
            <w:tcW w:w="8897" w:type="dxa"/>
            <w:gridSpan w:val="6"/>
          </w:tcPr>
          <w:p w:rsidR="003A407B" w:rsidRPr="00E8658F" w:rsidRDefault="003A407B" w:rsidP="00765F04">
            <w:pPr>
              <w:jc w:val="center"/>
              <w:rPr>
                <w:rFonts w:ascii="Times New Roman" w:hAnsi="Times New Roman" w:cs="Times New Roman"/>
                <w:b/>
                <w:sz w:val="28"/>
                <w:szCs w:val="28"/>
              </w:rPr>
            </w:pPr>
            <w:r>
              <w:rPr>
                <w:rFonts w:ascii="Times New Roman" w:hAnsi="Times New Roman" w:cs="Times New Roman"/>
                <w:b/>
                <w:sz w:val="28"/>
                <w:szCs w:val="28"/>
              </w:rPr>
              <w:t>MATHEMATICS-I&amp; II (BRIDGE COURSE)</w:t>
            </w:r>
          </w:p>
        </w:tc>
      </w:tr>
      <w:tr w:rsidR="003A407B" w:rsidRPr="00E8658F" w:rsidTr="00765F04">
        <w:tc>
          <w:tcPr>
            <w:tcW w:w="2963" w:type="dxa"/>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AC390</w:t>
            </w:r>
          </w:p>
        </w:tc>
        <w:tc>
          <w:tcPr>
            <w:tcW w:w="1544" w:type="dxa"/>
          </w:tcPr>
          <w:p w:rsidR="003A407B" w:rsidRPr="00E8658F" w:rsidRDefault="003A407B" w:rsidP="00765F04">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3A407B" w:rsidRPr="00E8658F" w:rsidRDefault="003A407B" w:rsidP="00765F04">
            <w:pPr>
              <w:rPr>
                <w:rFonts w:ascii="Times New Roman" w:hAnsi="Times New Roman" w:cs="Times New Roman"/>
                <w:b/>
              </w:rPr>
            </w:pPr>
            <w:r>
              <w:rPr>
                <w:rFonts w:ascii="Times New Roman" w:hAnsi="Times New Roman" w:cs="Times New Roman"/>
                <w:b/>
              </w:rPr>
              <w:t>0</w:t>
            </w:r>
          </w:p>
        </w:tc>
      </w:tr>
      <w:tr w:rsidR="003A407B" w:rsidRPr="00E8658F" w:rsidTr="00765F04">
        <w:tc>
          <w:tcPr>
            <w:tcW w:w="2963" w:type="dxa"/>
            <w:vMerge w:val="restart"/>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Scheme of Instruction</w:t>
            </w:r>
          </w:p>
          <w:p w:rsidR="003A407B" w:rsidRPr="00E8658F" w:rsidRDefault="003A407B" w:rsidP="00765F04">
            <w:pPr>
              <w:ind w:left="142"/>
              <w:rPr>
                <w:rFonts w:ascii="Times New Roman" w:hAnsi="Times New Roman" w:cs="Times New Roman"/>
                <w:b/>
              </w:rPr>
            </w:pPr>
            <w:r>
              <w:rPr>
                <w:rFonts w:ascii="Times New Roman" w:hAnsi="Times New Roman" w:cs="Times New Roman"/>
                <w:b/>
              </w:rPr>
              <w:t>Hours/ Week</w:t>
            </w:r>
          </w:p>
        </w:tc>
        <w:tc>
          <w:tcPr>
            <w:tcW w:w="147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L</w:t>
            </w:r>
          </w:p>
        </w:tc>
        <w:tc>
          <w:tcPr>
            <w:tcW w:w="1143"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TOTAL</w:t>
            </w:r>
          </w:p>
        </w:tc>
      </w:tr>
      <w:tr w:rsidR="003A407B" w:rsidRPr="00E8658F" w:rsidTr="00765F04">
        <w:tc>
          <w:tcPr>
            <w:tcW w:w="2963" w:type="dxa"/>
            <w:vMerge/>
          </w:tcPr>
          <w:p w:rsidR="003A407B" w:rsidRPr="00E8658F" w:rsidRDefault="003A407B" w:rsidP="00765F04">
            <w:pPr>
              <w:ind w:left="142"/>
              <w:rPr>
                <w:rFonts w:ascii="Times New Roman" w:hAnsi="Times New Roman" w:cs="Times New Roman"/>
                <w:b/>
              </w:rPr>
            </w:pPr>
          </w:p>
        </w:tc>
        <w:tc>
          <w:tcPr>
            <w:tcW w:w="1476"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2</w:t>
            </w:r>
          </w:p>
        </w:tc>
        <w:tc>
          <w:tcPr>
            <w:tcW w:w="1143"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28 hrs/</w:t>
            </w:r>
            <w:proofErr w:type="spellStart"/>
            <w:r>
              <w:rPr>
                <w:rFonts w:ascii="Times New Roman" w:hAnsi="Times New Roman" w:cs="Times New Roman"/>
                <w:b/>
              </w:rPr>
              <w:t>sem</w:t>
            </w:r>
            <w:proofErr w:type="spellEnd"/>
          </w:p>
        </w:tc>
      </w:tr>
      <w:tr w:rsidR="003A407B" w:rsidRPr="00E8658F" w:rsidTr="00765F04">
        <w:tc>
          <w:tcPr>
            <w:tcW w:w="2963" w:type="dxa"/>
            <w:vMerge w:val="restart"/>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Scheme of Examination</w:t>
            </w:r>
          </w:p>
          <w:p w:rsidR="003A407B" w:rsidRPr="00E8658F" w:rsidRDefault="003A407B" w:rsidP="00765F04">
            <w:pPr>
              <w:ind w:left="142"/>
              <w:rPr>
                <w:rFonts w:ascii="Times New Roman" w:hAnsi="Times New Roman" w:cs="Times New Roman"/>
                <w:b/>
              </w:rPr>
            </w:pPr>
            <w:r>
              <w:rPr>
                <w:rFonts w:ascii="Times New Roman" w:hAnsi="Times New Roman" w:cs="Times New Roman"/>
                <w:b/>
              </w:rPr>
              <w:t xml:space="preserve">TOTAL = 0 </w:t>
            </w:r>
            <w:r w:rsidRPr="00E8658F">
              <w:rPr>
                <w:rFonts w:ascii="Times New Roman" w:hAnsi="Times New Roman" w:cs="Times New Roman"/>
                <w:b/>
              </w:rPr>
              <w:t>marks</w:t>
            </w:r>
          </w:p>
        </w:tc>
        <w:tc>
          <w:tcPr>
            <w:tcW w:w="147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IA</w:t>
            </w:r>
          </w:p>
        </w:tc>
        <w:tc>
          <w:tcPr>
            <w:tcW w:w="1143"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TW</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TM</w:t>
            </w:r>
          </w:p>
        </w:tc>
        <w:tc>
          <w:tcPr>
            <w:tcW w:w="102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P</w:t>
            </w:r>
          </w:p>
        </w:tc>
        <w:tc>
          <w:tcPr>
            <w:tcW w:w="745"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O</w:t>
            </w:r>
          </w:p>
        </w:tc>
      </w:tr>
      <w:tr w:rsidR="003A407B" w:rsidRPr="00E8658F" w:rsidTr="00765F04">
        <w:tc>
          <w:tcPr>
            <w:tcW w:w="2963" w:type="dxa"/>
            <w:vMerge/>
          </w:tcPr>
          <w:p w:rsidR="003A407B" w:rsidRPr="00E8658F" w:rsidRDefault="003A407B" w:rsidP="00765F04">
            <w:pPr>
              <w:jc w:val="center"/>
              <w:rPr>
                <w:rFonts w:ascii="Times New Roman" w:hAnsi="Times New Roman" w:cs="Times New Roman"/>
                <w:b/>
              </w:rPr>
            </w:pPr>
          </w:p>
        </w:tc>
        <w:tc>
          <w:tcPr>
            <w:tcW w:w="1476"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143"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544"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02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c>
          <w:tcPr>
            <w:tcW w:w="745"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r>
    </w:tbl>
    <w:p w:rsidR="003A407B" w:rsidRDefault="003A407B" w:rsidP="00765F04">
      <w:pPr>
        <w:pStyle w:val="Heading1"/>
        <w:spacing w:before="0"/>
        <w:rPr>
          <w:rFonts w:ascii="Times New Roman" w:hAnsi="Times New Roman" w:cs="Times New Roman"/>
          <w:color w:val="000000" w:themeColor="text1"/>
          <w:sz w:val="24"/>
          <w:szCs w:val="24"/>
        </w:rPr>
      </w:pPr>
    </w:p>
    <w:p w:rsidR="003A407B" w:rsidRPr="00CF09B4" w:rsidRDefault="003A407B" w:rsidP="00765F04">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r w:rsidRPr="00CF09B4">
        <w:rPr>
          <w:rFonts w:ascii="Times New Roman" w:hAnsi="Times New Roman" w:cs="Times New Roman"/>
          <w:color w:val="000000" w:themeColor="text1"/>
          <w:sz w:val="24"/>
          <w:szCs w:val="24"/>
        </w:rPr>
        <w:t>:</w:t>
      </w:r>
    </w:p>
    <w:p w:rsidR="003A407B" w:rsidRDefault="003A407B" w:rsidP="00765F04">
      <w:pPr>
        <w:pStyle w:val="BodyText"/>
        <w:spacing w:before="48"/>
        <w:jc w:val="both"/>
        <w:rPr>
          <w:rFonts w:ascii="Times New Roman" w:hAnsi="Times New Roman" w:cs="Times New Roman"/>
        </w:rPr>
      </w:pPr>
      <w:r w:rsidRPr="00D32BA1">
        <w:rPr>
          <w:rFonts w:ascii="Times New Roman" w:hAnsi="Times New Roman" w:cs="Times New Roman"/>
        </w:rPr>
        <w:t>This is an audit course.</w:t>
      </w:r>
    </w:p>
    <w:p w:rsidR="003A407B" w:rsidRPr="00D32BA1" w:rsidRDefault="003A407B" w:rsidP="00765F04">
      <w:pPr>
        <w:pStyle w:val="BodyText"/>
        <w:spacing w:before="48"/>
        <w:jc w:val="both"/>
        <w:rPr>
          <w:rFonts w:ascii="Times New Roman" w:hAnsi="Times New Roman" w:cs="Times New Roman"/>
        </w:rPr>
      </w:pPr>
    </w:p>
    <w:p w:rsidR="003A407B"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This course is compulsory to direct second year/lateral entry students. It is introduced to reduce the knowledge gap in the students.</w:t>
      </w:r>
    </w:p>
    <w:p w:rsidR="003A407B" w:rsidRPr="00D32BA1" w:rsidRDefault="003A407B" w:rsidP="00765F04">
      <w:pPr>
        <w:pStyle w:val="BodyText"/>
        <w:spacing w:before="48"/>
        <w:jc w:val="both"/>
        <w:rPr>
          <w:rFonts w:ascii="Times New Roman" w:eastAsia="Times New Roman" w:hAnsi="Times New Roman" w:cs="Times New Roman"/>
          <w:color w:val="000000"/>
        </w:rPr>
      </w:pPr>
    </w:p>
    <w:p w:rsidR="003A407B" w:rsidRPr="00D32BA1"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 xml:space="preserve">The syllabus is selected topics from FE110 Mathematics I and FE120 Mathematics II.  </w:t>
      </w:r>
    </w:p>
    <w:p w:rsidR="003A407B" w:rsidRPr="00D32BA1"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 xml:space="preserve">The Text books and References are same as shown in FE110 Mathematics I and FE120 Mathematics II.  </w:t>
      </w:r>
    </w:p>
    <w:p w:rsidR="003A407B" w:rsidRDefault="003A407B"/>
    <w:p w:rsidR="003A407B" w:rsidRDefault="003A407B"/>
    <w:p w:rsidR="003A407B" w:rsidRDefault="003A407B"/>
    <w:p w:rsidR="003A407B" w:rsidRDefault="003A407B"/>
    <w:tbl>
      <w:tblPr>
        <w:tblStyle w:val="TableGrid1"/>
        <w:tblW w:w="0" w:type="auto"/>
        <w:tblLook w:val="04A0" w:firstRow="1" w:lastRow="0" w:firstColumn="1" w:lastColumn="0" w:noHBand="0" w:noVBand="1"/>
      </w:tblPr>
      <w:tblGrid>
        <w:gridCol w:w="424"/>
        <w:gridCol w:w="327"/>
        <w:gridCol w:w="9716"/>
      </w:tblGrid>
      <w:tr w:rsidR="003A407B" w:rsidRPr="00571BF5" w:rsidTr="00765F04">
        <w:trPr>
          <w:trHeight w:val="9926"/>
        </w:trPr>
        <w:tc>
          <w:tcPr>
            <w:tcW w:w="427" w:type="dxa"/>
            <w:tcBorders>
              <w:top w:val="nil"/>
              <w:left w:val="nil"/>
              <w:bottom w:val="nil"/>
              <w:right w:val="nil"/>
            </w:tcBorders>
          </w:tcPr>
          <w:p w:rsidR="003A407B" w:rsidRPr="007F6F48" w:rsidRDefault="003A407B" w:rsidP="00765F04">
            <w:pPr>
              <w:autoSpaceDE w:val="0"/>
              <w:autoSpaceDN w:val="0"/>
              <w:adjustRightInd w:val="0"/>
              <w:jc w:val="center"/>
              <w:rPr>
                <w:rFonts w:ascii="Times New Roman" w:hAnsi="Times New Roman" w:cs="Times New Roman"/>
                <w:b/>
                <w:sz w:val="24"/>
                <w:szCs w:val="24"/>
              </w:rPr>
            </w:pPr>
          </w:p>
        </w:tc>
        <w:tc>
          <w:tcPr>
            <w:tcW w:w="328" w:type="dxa"/>
            <w:tcBorders>
              <w:top w:val="nil"/>
              <w:left w:val="nil"/>
              <w:bottom w:val="nil"/>
              <w:right w:val="nil"/>
            </w:tcBorders>
          </w:tcPr>
          <w:p w:rsidR="003A407B" w:rsidRPr="007F6F48" w:rsidRDefault="003A407B" w:rsidP="00765F04">
            <w:pPr>
              <w:autoSpaceDE w:val="0"/>
              <w:autoSpaceDN w:val="0"/>
              <w:adjustRightInd w:val="0"/>
              <w:jc w:val="center"/>
              <w:rPr>
                <w:rFonts w:ascii="Times New Roman" w:hAnsi="Times New Roman" w:cs="Times New Roman"/>
                <w:b/>
                <w:sz w:val="24"/>
                <w:szCs w:val="24"/>
              </w:rPr>
            </w:pPr>
          </w:p>
        </w:tc>
        <w:tc>
          <w:tcPr>
            <w:tcW w:w="9721" w:type="dxa"/>
            <w:tcBorders>
              <w:top w:val="nil"/>
              <w:left w:val="nil"/>
              <w:bottom w:val="nil"/>
              <w:right w:val="nil"/>
            </w:tcBorders>
          </w:tcPr>
          <w:tbl>
            <w:tblPr>
              <w:tblW w:w="0" w:type="auto"/>
              <w:tblLook w:val="04A0" w:firstRow="1" w:lastRow="0" w:firstColumn="1" w:lastColumn="0" w:noHBand="0" w:noVBand="1"/>
            </w:tblPr>
            <w:tblGrid>
              <w:gridCol w:w="2963"/>
              <w:gridCol w:w="1476"/>
              <w:gridCol w:w="1143"/>
              <w:gridCol w:w="1544"/>
              <w:gridCol w:w="1026"/>
              <w:gridCol w:w="1011"/>
            </w:tblGrid>
            <w:tr w:rsidR="003A407B" w:rsidRPr="006D541A" w:rsidTr="00765F04">
              <w:tc>
                <w:tcPr>
                  <w:tcW w:w="9163" w:type="dxa"/>
                  <w:gridSpan w:val="6"/>
                </w:tcPr>
                <w:p w:rsidR="003A407B" w:rsidRPr="006D541A" w:rsidRDefault="003A407B" w:rsidP="00765F04">
                  <w:pPr>
                    <w:widowControl w:val="0"/>
                    <w:autoSpaceDE w:val="0"/>
                    <w:autoSpaceDN w:val="0"/>
                    <w:jc w:val="center"/>
                    <w:rPr>
                      <w:rFonts w:eastAsia="Cambria"/>
                      <w:b/>
                      <w:sz w:val="28"/>
                      <w:szCs w:val="28"/>
                      <w:lang w:bidi="en-US"/>
                    </w:rPr>
                  </w:pPr>
                  <w:r w:rsidRPr="007F6F48">
                    <w:rPr>
                      <w:b/>
                      <w:sz w:val="24"/>
                      <w:szCs w:val="24"/>
                    </w:rPr>
                    <w:t>SURVEYING &amp;</w:t>
                  </w:r>
                  <w:r>
                    <w:rPr>
                      <w:b/>
                      <w:sz w:val="24"/>
                      <w:szCs w:val="24"/>
                    </w:rPr>
                    <w:t xml:space="preserve"> </w:t>
                  </w:r>
                  <w:r w:rsidRPr="007F6F48">
                    <w:rPr>
                      <w:b/>
                      <w:sz w:val="24"/>
                      <w:szCs w:val="24"/>
                    </w:rPr>
                    <w:t>GEOMATICS</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w:t>
                  </w:r>
                  <w:r>
                    <w:rPr>
                      <w:rFonts w:eastAsia="Cambria"/>
                      <w:b/>
                      <w:sz w:val="24"/>
                      <w:szCs w:val="24"/>
                      <w:lang w:bidi="en-US"/>
                    </w:rPr>
                    <w:t>V410</w:t>
                  </w:r>
                </w:p>
              </w:tc>
              <w:tc>
                <w:tcPr>
                  <w:tcW w:w="1544" w:type="dxa"/>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2037" w:type="dxa"/>
                  <w:gridSpan w:val="2"/>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37"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37"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 42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TOTAL = 125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11"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11"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ascii="Times New Roman" w:eastAsia="Calibri" w:hAnsi="Times New Roman" w:cs="Times New Roman"/>
                <w:b/>
                <w:sz w:val="24"/>
                <w:szCs w:val="24"/>
              </w:rPr>
            </w:pPr>
          </w:p>
          <w:p w:rsidR="003A407B" w:rsidRPr="006D541A" w:rsidRDefault="003A407B" w:rsidP="00765F04">
            <w:pPr>
              <w:rPr>
                <w:rFonts w:ascii="Times New Roman" w:eastAsia="Calibri" w:hAnsi="Times New Roman" w:cs="Times New Roman"/>
                <w:b/>
                <w:sz w:val="24"/>
                <w:szCs w:val="24"/>
              </w:rPr>
            </w:pPr>
            <w:r w:rsidRPr="006D541A">
              <w:rPr>
                <w:rFonts w:ascii="Times New Roman" w:eastAsia="Calibri" w:hAnsi="Times New Roman" w:cs="Times New Roman"/>
                <w:b/>
                <w:sz w:val="24"/>
                <w:szCs w:val="24"/>
              </w:rPr>
              <w:t xml:space="preserve">Course Objectives: </w:t>
            </w:r>
          </w:p>
          <w:p w:rsidR="003A407B" w:rsidRDefault="003A407B" w:rsidP="00765F04">
            <w:pPr>
              <w:rPr>
                <w:rFonts w:ascii="Times New Roman" w:eastAsia="Calibri" w:hAnsi="Times New Roman" w:cs="Times New Roman"/>
                <w:sz w:val="24"/>
                <w:szCs w:val="24"/>
              </w:rPr>
            </w:pPr>
            <w:r w:rsidRPr="006D541A">
              <w:rPr>
                <w:rFonts w:ascii="Times New Roman" w:eastAsia="Calibri" w:hAnsi="Times New Roman" w:cs="Times New Roman"/>
                <w:sz w:val="24"/>
                <w:szCs w:val="24"/>
              </w:rPr>
              <w:t xml:space="preserve">The objective of the course is to provide knowledge of </w:t>
            </w:r>
            <w:r>
              <w:rPr>
                <w:rFonts w:ascii="Times New Roman" w:eastAsia="Calibri" w:hAnsi="Times New Roman" w:cs="Times New Roman"/>
                <w:sz w:val="24"/>
                <w:szCs w:val="24"/>
              </w:rPr>
              <w:t>:</w:t>
            </w:r>
          </w:p>
          <w:p w:rsidR="003A407B" w:rsidRPr="00447176" w:rsidRDefault="003A407B" w:rsidP="00765F04">
            <w:pPr>
              <w:rPr>
                <w:rFonts w:ascii="Times New Roman" w:eastAsia="Calibri" w:hAnsi="Times New Roman" w:cs="Times New Roman"/>
                <w:sz w:val="24"/>
                <w:szCs w:val="24"/>
              </w:rPr>
            </w:pPr>
            <w:r w:rsidRPr="006D541A">
              <w:rPr>
                <w:rFonts w:ascii="Times New Roman" w:eastAsia="Calibri" w:hAnsi="Times New Roman" w:cs="Times New Roman"/>
                <w:sz w:val="24"/>
                <w:szCs w:val="24"/>
              </w:rPr>
              <w:t>1</w:t>
            </w:r>
            <w:r>
              <w:rPr>
                <w:rFonts w:ascii="Times New Roman" w:eastAsia="Calibri" w:hAnsi="Times New Roman" w:cs="Times New Roman"/>
                <w:sz w:val="24"/>
                <w:szCs w:val="24"/>
              </w:rPr>
              <w:t>.</w:t>
            </w:r>
            <w:r w:rsidRPr="00447176">
              <w:rPr>
                <w:rFonts w:ascii="Times New Roman" w:eastAsia="Calibri" w:hAnsi="Times New Roman" w:cs="Times New Roman"/>
                <w:sz w:val="24"/>
                <w:szCs w:val="24"/>
              </w:rPr>
              <w:t xml:space="preserve"> </w:t>
            </w:r>
            <w:proofErr w:type="spellStart"/>
            <w:r w:rsidRPr="00447176">
              <w:rPr>
                <w:rFonts w:ascii="Times New Roman" w:eastAsia="Calibri" w:hAnsi="Times New Roman" w:cs="Times New Roman"/>
                <w:sz w:val="24"/>
                <w:szCs w:val="24"/>
              </w:rPr>
              <w:t>Tacheometric</w:t>
            </w:r>
            <w:proofErr w:type="spellEnd"/>
            <w:r w:rsidRPr="00447176">
              <w:rPr>
                <w:rFonts w:ascii="Times New Roman" w:eastAsia="Calibri" w:hAnsi="Times New Roman" w:cs="Times New Roman"/>
                <w:sz w:val="24"/>
                <w:szCs w:val="24"/>
              </w:rPr>
              <w:t xml:space="preserve">, Geodetic, Hydro graphic surveying for measurement of distance &amp; height, elimination of errors.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2.  P</w:t>
            </w:r>
            <w:r w:rsidRPr="00447176">
              <w:rPr>
                <w:rFonts w:ascii="Times New Roman" w:eastAsia="Calibri" w:hAnsi="Times New Roman" w:cs="Times New Roman"/>
                <w:sz w:val="24"/>
                <w:szCs w:val="24"/>
              </w:rPr>
              <w:t xml:space="preserve">reliminary survey and its applications in setting out of curves, buildings, culverts and tunnels.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3.  C</w:t>
            </w:r>
            <w:r w:rsidRPr="00447176">
              <w:rPr>
                <w:rFonts w:ascii="Times New Roman" w:eastAsia="Calibri" w:hAnsi="Times New Roman" w:cs="Times New Roman"/>
                <w:sz w:val="24"/>
                <w:szCs w:val="24"/>
              </w:rPr>
              <w:t xml:space="preserve">oncept and application of surveying in triangulation and trigonometric </w:t>
            </w:r>
            <w:proofErr w:type="spellStart"/>
            <w:r w:rsidRPr="00447176">
              <w:rPr>
                <w:rFonts w:ascii="Times New Roman" w:eastAsia="Calibri" w:hAnsi="Times New Roman" w:cs="Times New Roman"/>
                <w:sz w:val="24"/>
                <w:szCs w:val="24"/>
              </w:rPr>
              <w:t>leveling</w:t>
            </w:r>
            <w:proofErr w:type="spellEnd"/>
            <w:r w:rsidRPr="00447176">
              <w:rPr>
                <w:rFonts w:ascii="Times New Roman" w:eastAsia="Calibri" w:hAnsi="Times New Roman" w:cs="Times New Roman"/>
                <w:sz w:val="24"/>
                <w:szCs w:val="24"/>
              </w:rPr>
              <w:t xml:space="preserve">.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4. A</w:t>
            </w:r>
            <w:r w:rsidRPr="00447176">
              <w:rPr>
                <w:rFonts w:ascii="Times New Roman" w:eastAsia="Calibri" w:hAnsi="Times New Roman" w:cs="Times New Roman"/>
                <w:sz w:val="24"/>
                <w:szCs w:val="24"/>
              </w:rPr>
              <w:t>dvanced surveying techniques and instruments such as use of Remote Sensing, Total Station, GPS, GIS etc. in surveying</w:t>
            </w:r>
          </w:p>
          <w:p w:rsidR="003A407B" w:rsidRPr="006D541A" w:rsidRDefault="003A407B" w:rsidP="00765F04">
            <w:pPr>
              <w:widowControl w:val="0"/>
              <w:autoSpaceDE w:val="0"/>
              <w:autoSpaceDN w:val="0"/>
              <w:spacing w:before="8"/>
              <w:rPr>
                <w:rFonts w:ascii="Times New Roman" w:eastAsia="Cambria" w:hAnsi="Times New Roman" w:cs="Times New Roman"/>
                <w:sz w:val="24"/>
                <w:szCs w:val="24"/>
                <w:lang w:val="en-US" w:bidi="en-US"/>
              </w:rPr>
            </w:pPr>
            <w:r>
              <w:rPr>
                <w:rFonts w:ascii="Times New Roman" w:eastAsia="Calibri" w:hAnsi="Times New Roman" w:cs="Times New Roman"/>
                <w:sz w:val="24"/>
                <w:szCs w:val="24"/>
              </w:rPr>
              <w:t>5. C</w:t>
            </w:r>
            <w:r w:rsidRPr="00447176">
              <w:rPr>
                <w:rFonts w:ascii="Times New Roman" w:eastAsia="Calibri" w:hAnsi="Times New Roman" w:cs="Times New Roman"/>
                <w:sz w:val="24"/>
                <w:szCs w:val="24"/>
              </w:rPr>
              <w:t>ontour maps and use it effectively for area and volume calculations</w:t>
            </w:r>
          </w:p>
          <w:p w:rsidR="003A407B" w:rsidRPr="006D541A" w:rsidRDefault="003A407B" w:rsidP="00765F04">
            <w:pPr>
              <w:keepNext/>
              <w:keepLines/>
              <w:outlineLvl w:val="0"/>
              <w:rPr>
                <w:rFonts w:ascii="Times New Roman" w:eastAsia="Times New Roman" w:hAnsi="Times New Roman" w:cs="Times New Roman"/>
                <w:b/>
                <w:bCs/>
                <w:color w:val="000000"/>
                <w:sz w:val="24"/>
                <w:szCs w:val="24"/>
              </w:rPr>
            </w:pPr>
            <w:r w:rsidRPr="006D541A">
              <w:rPr>
                <w:rFonts w:ascii="Times New Roman" w:eastAsia="Times New Roman" w:hAnsi="Times New Roman" w:cs="Times New Roman"/>
                <w:b/>
                <w:bCs/>
                <w:color w:val="000000"/>
                <w:sz w:val="24"/>
                <w:szCs w:val="24"/>
              </w:rPr>
              <w:t>Course Outcomes:</w:t>
            </w:r>
          </w:p>
          <w:p w:rsidR="003A407B" w:rsidRPr="006D541A" w:rsidRDefault="003A407B" w:rsidP="00765F04">
            <w:pPr>
              <w:widowControl w:val="0"/>
              <w:autoSpaceDE w:val="0"/>
              <w:autoSpaceDN w:val="0"/>
              <w:spacing w:before="48"/>
              <w:jc w:val="both"/>
              <w:rPr>
                <w:rFonts w:ascii="Times New Roman" w:eastAsia="Cambria" w:hAnsi="Times New Roman" w:cs="Times New Roman"/>
                <w:sz w:val="24"/>
                <w:szCs w:val="24"/>
                <w:lang w:val="en-US" w:bidi="en-US"/>
              </w:rPr>
            </w:pPr>
            <w:r w:rsidRPr="006D541A">
              <w:rPr>
                <w:rFonts w:ascii="Times New Roman" w:eastAsia="Cambria" w:hAnsi="Times New Roman" w:cs="Times New Roman"/>
                <w:sz w:val="24"/>
                <w:szCs w:val="24"/>
                <w:lang w:val="en-US" w:bidi="en-US"/>
              </w:rPr>
              <w:t>The student will be able to:</w:t>
            </w:r>
          </w:p>
          <w:tbl>
            <w:tblPr>
              <w:tblW w:w="0" w:type="auto"/>
              <w:tblLook w:val="04A0" w:firstRow="1" w:lastRow="0" w:firstColumn="1" w:lastColumn="0" w:noHBand="0" w:noVBand="1"/>
            </w:tblPr>
            <w:tblGrid>
              <w:gridCol w:w="846"/>
              <w:gridCol w:w="8317"/>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17"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and apply setting principles of setting out works.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17" w:type="dxa"/>
                </w:tcPr>
                <w:p w:rsidR="003A407B" w:rsidRPr="006D541A" w:rsidRDefault="003A407B" w:rsidP="00765F04">
                  <w:pPr>
                    <w:widowControl w:val="0"/>
                    <w:autoSpaceDE w:val="0"/>
                    <w:autoSpaceDN w:val="0"/>
                    <w:rPr>
                      <w:rFonts w:eastAsia="Cambria"/>
                      <w:b/>
                      <w:sz w:val="24"/>
                      <w:szCs w:val="24"/>
                      <w:lang w:bidi="en-US"/>
                    </w:rPr>
                  </w:pPr>
                  <w:r w:rsidRPr="00447176">
                    <w:rPr>
                      <w:rFonts w:eastAsia="Cambria"/>
                      <w:sz w:val="24"/>
                      <w:szCs w:val="24"/>
                      <w:lang w:bidi="en-US"/>
                    </w:rPr>
                    <w:t xml:space="preserve">Learn the </w:t>
                  </w:r>
                  <w:r>
                    <w:rPr>
                      <w:rFonts w:eastAsia="Cambria"/>
                      <w:sz w:val="24"/>
                      <w:szCs w:val="24"/>
                      <w:lang w:bidi="en-US"/>
                    </w:rPr>
                    <w:t xml:space="preserve">concepts of </w:t>
                  </w:r>
                  <w:r w:rsidRPr="00447176">
                    <w:rPr>
                      <w:rFonts w:eastAsia="Cambria"/>
                      <w:sz w:val="24"/>
                      <w:szCs w:val="24"/>
                      <w:lang w:bidi="en-US"/>
                    </w:rPr>
                    <w:t xml:space="preserve">the global positioning system, GIS and remote sensing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1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447176">
                    <w:rPr>
                      <w:rFonts w:eastAsia="Cambria"/>
                      <w:sz w:val="24"/>
                      <w:szCs w:val="24"/>
                      <w:lang w:bidi="en-US"/>
                    </w:rPr>
                    <w:t>Prepare and interpret contour plots.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1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447176">
                    <w:rPr>
                      <w:rFonts w:eastAsia="Cambria"/>
                      <w:sz w:val="24"/>
                      <w:szCs w:val="24"/>
                      <w:lang w:bidi="en-US"/>
                    </w:rPr>
                    <w:t>Identify sources of errors and work with accuracy and precision in field.</w:t>
                  </w:r>
                </w:p>
              </w:tc>
            </w:tr>
          </w:tbl>
          <w:p w:rsidR="003A407B" w:rsidRPr="006D541A" w:rsidRDefault="003A407B" w:rsidP="00765F04">
            <w:pPr>
              <w:rPr>
                <w:rFonts w:ascii="Times New Roman" w:eastAsia="Calibri" w:hAnsi="Times New Roman" w:cs="Times New Roman"/>
                <w:b/>
                <w:sz w:val="24"/>
                <w:szCs w:val="24"/>
              </w:rPr>
            </w:pPr>
          </w:p>
          <w:tbl>
            <w:tblPr>
              <w:tblW w:w="9163" w:type="dxa"/>
              <w:tblLook w:val="04A0" w:firstRow="1" w:lastRow="0" w:firstColumn="1" w:lastColumn="0" w:noHBand="0" w:noVBand="1"/>
            </w:tblPr>
            <w:tblGrid>
              <w:gridCol w:w="8188"/>
              <w:gridCol w:w="975"/>
            </w:tblGrid>
            <w:tr w:rsidR="003A407B" w:rsidRPr="006D541A" w:rsidTr="00765F04">
              <w:tc>
                <w:tcPr>
                  <w:tcW w:w="8188" w:type="dxa"/>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75" w:type="dxa"/>
                </w:tcPr>
                <w:p w:rsidR="003A407B" w:rsidRPr="00447176" w:rsidRDefault="003A407B" w:rsidP="00765F04">
                  <w:pPr>
                    <w:widowControl w:val="0"/>
                    <w:autoSpaceDE w:val="0"/>
                    <w:autoSpaceDN w:val="0"/>
                    <w:jc w:val="center"/>
                    <w:rPr>
                      <w:rFonts w:eastAsia="Cambria"/>
                      <w:sz w:val="24"/>
                      <w:szCs w:val="24"/>
                      <w:lang w:bidi="en-US"/>
                    </w:rPr>
                  </w:pPr>
                  <w:r w:rsidRPr="00447176">
                    <w:rPr>
                      <w:rFonts w:eastAsia="Cambria"/>
                      <w:sz w:val="24"/>
                      <w:szCs w:val="24"/>
                      <w:lang w:bidi="en-US"/>
                    </w:rPr>
                    <w:t>1</w:t>
                  </w:r>
                  <w:r>
                    <w:rPr>
                      <w:rFonts w:eastAsia="Cambria"/>
                      <w:sz w:val="24"/>
                      <w:szCs w:val="24"/>
                      <w:lang w:bidi="en-US"/>
                    </w:rPr>
                    <w:t>1</w:t>
                  </w:r>
                  <w:r w:rsidRPr="00447176">
                    <w:rPr>
                      <w:rFonts w:eastAsia="Cambria"/>
                      <w:sz w:val="24"/>
                      <w:szCs w:val="24"/>
                      <w:lang w:bidi="en-US"/>
                    </w:rPr>
                    <w:t xml:space="preserve"> HRS</w:t>
                  </w:r>
                </w:p>
              </w:tc>
            </w:tr>
            <w:tr w:rsidR="003A407B" w:rsidRPr="006D541A" w:rsidTr="00765F04">
              <w:tc>
                <w:tcPr>
                  <w:tcW w:w="8188" w:type="dxa"/>
                </w:tcPr>
                <w:p w:rsidR="003A407B" w:rsidRPr="00E942FA" w:rsidRDefault="003A407B" w:rsidP="00765F04">
                  <w:pPr>
                    <w:jc w:val="both"/>
                    <w:rPr>
                      <w:sz w:val="24"/>
                      <w:szCs w:val="24"/>
                    </w:rPr>
                  </w:pPr>
                  <w:r w:rsidRPr="00E942FA">
                    <w:rPr>
                      <w:b/>
                      <w:sz w:val="24"/>
                      <w:szCs w:val="24"/>
                    </w:rPr>
                    <w:t>Introduction to Surveying</w:t>
                  </w:r>
                  <w:r>
                    <w:rPr>
                      <w:sz w:val="24"/>
                      <w:szCs w:val="24"/>
                    </w:rPr>
                    <w:t xml:space="preserve">: </w:t>
                  </w:r>
                  <w:r w:rsidRPr="00E942FA">
                    <w:rPr>
                      <w:sz w:val="24"/>
                      <w:szCs w:val="24"/>
                    </w:rPr>
                    <w:t>Principles, Linear, angular and graphical methods, Survey stations, Survey lines- ranging, Bearing of survey lines,</w:t>
                  </w:r>
                  <w:r>
                    <w:rPr>
                      <w:sz w:val="24"/>
                      <w:szCs w:val="24"/>
                    </w:rPr>
                    <w:t xml:space="preserve"> corrections to bearings</w:t>
                  </w:r>
                  <w:r w:rsidRPr="00E942FA">
                    <w:rPr>
                      <w:sz w:val="24"/>
                      <w:szCs w:val="24"/>
                    </w:rPr>
                    <w:t xml:space="preserve"> Levelling: Plane table surveying, Principles of levelling- booking and reducing levels; differential, reciprocal leveling, profile levelling and cross sectioning. Digital and Auto Level, Errors in levelling; </w:t>
                  </w:r>
                </w:p>
                <w:p w:rsidR="003A407B" w:rsidRPr="00C04311" w:rsidRDefault="003A407B" w:rsidP="00765F04">
                  <w:pPr>
                    <w:jc w:val="both"/>
                    <w:rPr>
                      <w:sz w:val="24"/>
                      <w:szCs w:val="24"/>
                    </w:rPr>
                  </w:pPr>
                  <w:r w:rsidRPr="00E942FA">
                    <w:rPr>
                      <w:b/>
                      <w:sz w:val="24"/>
                      <w:szCs w:val="24"/>
                    </w:rPr>
                    <w:t>Contouring:</w:t>
                  </w:r>
                  <w:r w:rsidRPr="00E942FA">
                    <w:rPr>
                      <w:sz w:val="24"/>
                      <w:szCs w:val="24"/>
                    </w:rPr>
                    <w:t xml:space="preserve"> Characteristics, methods, uses; areas and volumes. </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11 HRS</w:t>
                  </w:r>
                </w:p>
              </w:tc>
            </w:tr>
            <w:tr w:rsidR="003A407B" w:rsidRPr="006D541A" w:rsidTr="00765F04">
              <w:trPr>
                <w:trHeight w:val="199"/>
              </w:trPr>
              <w:tc>
                <w:tcPr>
                  <w:tcW w:w="8188" w:type="dxa"/>
                </w:tcPr>
                <w:p w:rsidR="003A407B" w:rsidRDefault="003A407B" w:rsidP="00765F04">
                  <w:pPr>
                    <w:jc w:val="both"/>
                    <w:rPr>
                      <w:sz w:val="24"/>
                      <w:szCs w:val="24"/>
                    </w:rPr>
                  </w:pPr>
                  <w:r w:rsidRPr="00E942FA">
                    <w:rPr>
                      <w:b/>
                      <w:sz w:val="24"/>
                      <w:szCs w:val="24"/>
                    </w:rPr>
                    <w:t xml:space="preserve">Triangulation and </w:t>
                  </w:r>
                  <w:proofErr w:type="spellStart"/>
                  <w:r w:rsidRPr="00E942FA">
                    <w:rPr>
                      <w:b/>
                      <w:sz w:val="24"/>
                      <w:szCs w:val="24"/>
                    </w:rPr>
                    <w:t>Trilateration</w:t>
                  </w:r>
                  <w:proofErr w:type="gramStart"/>
                  <w:r w:rsidRPr="00E942FA">
                    <w:rPr>
                      <w:b/>
                      <w:sz w:val="24"/>
                      <w:szCs w:val="24"/>
                    </w:rPr>
                    <w:t>:</w:t>
                  </w:r>
                  <w:r w:rsidRPr="00E942FA">
                    <w:rPr>
                      <w:sz w:val="24"/>
                      <w:szCs w:val="24"/>
                    </w:rPr>
                    <w:t>Tacheometric</w:t>
                  </w:r>
                  <w:proofErr w:type="spellEnd"/>
                  <w:proofErr w:type="gramEnd"/>
                  <w:r>
                    <w:rPr>
                      <w:sz w:val="24"/>
                      <w:szCs w:val="24"/>
                    </w:rPr>
                    <w:t xml:space="preserve"> s</w:t>
                  </w:r>
                  <w:r w:rsidRPr="00E942FA">
                    <w:rPr>
                      <w:sz w:val="24"/>
                      <w:szCs w:val="24"/>
                    </w:rPr>
                    <w:t>urvey: Instruments, Measurement of horizontal and vertical angle; Horizontal and vertical control</w:t>
                  </w:r>
                  <w:r>
                    <w:rPr>
                      <w:sz w:val="24"/>
                      <w:szCs w:val="24"/>
                    </w:rPr>
                    <w:t>, methods -triangulation network, Signals. Baseline, choices,</w:t>
                  </w:r>
                  <w:r w:rsidRPr="00E942FA">
                    <w:rPr>
                      <w:sz w:val="24"/>
                      <w:szCs w:val="24"/>
                    </w:rPr>
                    <w:t xml:space="preserve"> instruments and accessories</w:t>
                  </w:r>
                  <w:r>
                    <w:rPr>
                      <w:sz w:val="24"/>
                      <w:szCs w:val="24"/>
                    </w:rPr>
                    <w:t>,</w:t>
                  </w:r>
                  <w:r w:rsidRPr="00E942FA">
                    <w:rPr>
                      <w:sz w:val="24"/>
                      <w:szCs w:val="24"/>
                    </w:rPr>
                    <w:t xml:space="preserve"> extension of base lines corrections</w:t>
                  </w:r>
                  <w:r>
                    <w:rPr>
                      <w:sz w:val="24"/>
                      <w:szCs w:val="24"/>
                    </w:rPr>
                    <w:t xml:space="preserve">, Satellite station, reduction to </w:t>
                  </w:r>
                  <w:proofErr w:type="spellStart"/>
                  <w:r>
                    <w:rPr>
                      <w:sz w:val="24"/>
                      <w:szCs w:val="24"/>
                    </w:rPr>
                    <w:t>centre</w:t>
                  </w:r>
                  <w:proofErr w:type="spellEnd"/>
                  <w:r>
                    <w:rPr>
                      <w:sz w:val="24"/>
                      <w:szCs w:val="24"/>
                    </w:rPr>
                    <w:t xml:space="preserve">, </w:t>
                  </w:r>
                  <w:proofErr w:type="spellStart"/>
                  <w:r w:rsidRPr="00E942FA">
                    <w:rPr>
                      <w:sz w:val="24"/>
                      <w:szCs w:val="24"/>
                    </w:rPr>
                    <w:t>Intervis</w:t>
                  </w:r>
                  <w:r>
                    <w:rPr>
                      <w:sz w:val="24"/>
                      <w:szCs w:val="24"/>
                    </w:rPr>
                    <w:t>ibility</w:t>
                  </w:r>
                  <w:proofErr w:type="spellEnd"/>
                  <w:r>
                    <w:rPr>
                      <w:sz w:val="24"/>
                      <w:szCs w:val="24"/>
                    </w:rPr>
                    <w:t xml:space="preserve"> of height and distances, Corrections for geodesy </w:t>
                  </w:r>
                </w:p>
                <w:p w:rsidR="003A407B" w:rsidRPr="00C04311" w:rsidRDefault="003A407B" w:rsidP="00765F04">
                  <w:pPr>
                    <w:jc w:val="both"/>
                    <w:rPr>
                      <w:sz w:val="24"/>
                      <w:szCs w:val="24"/>
                    </w:rPr>
                  </w:pPr>
                  <w:r w:rsidRPr="00802891">
                    <w:rPr>
                      <w:b/>
                      <w:sz w:val="24"/>
                      <w:szCs w:val="24"/>
                    </w:rPr>
                    <w:t>Trigonometric leveling</w:t>
                  </w:r>
                  <w:r w:rsidRPr="00E942FA">
                    <w:rPr>
                      <w:sz w:val="24"/>
                      <w:szCs w:val="24"/>
                    </w:rPr>
                    <w:t xml:space="preserve"> - Axis single corrections. </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E942FA" w:rsidRDefault="003A407B" w:rsidP="00765F04">
                  <w:pPr>
                    <w:rPr>
                      <w:sz w:val="24"/>
                      <w:szCs w:val="24"/>
                    </w:rPr>
                  </w:pPr>
                  <w:r w:rsidRPr="00E942FA">
                    <w:rPr>
                      <w:b/>
                      <w:sz w:val="24"/>
                      <w:szCs w:val="24"/>
                    </w:rPr>
                    <w:t>Curves :</w:t>
                  </w:r>
                  <w:r w:rsidRPr="00E942FA">
                    <w:rPr>
                      <w:sz w:val="24"/>
                      <w:szCs w:val="24"/>
                    </w:rPr>
                    <w:t xml:space="preserve"> Elements of simple and compound curves – Method of setting out– Elements of Reverse curve - Transition curve – length of curve – Elements of transition curve - Vertical curves  </w:t>
                  </w:r>
                </w:p>
                <w:p w:rsidR="003A407B" w:rsidRPr="006D541A" w:rsidRDefault="003A407B" w:rsidP="00765F04">
                  <w:pPr>
                    <w:jc w:val="both"/>
                    <w:rPr>
                      <w:rFonts w:eastAsia="Cambria"/>
                      <w:color w:val="000000"/>
                      <w:sz w:val="24"/>
                      <w:szCs w:val="24"/>
                      <w:lang w:bidi="en-US"/>
                    </w:rPr>
                  </w:pPr>
                  <w:r w:rsidRPr="00E942FA">
                    <w:rPr>
                      <w:b/>
                      <w:sz w:val="24"/>
                      <w:szCs w:val="24"/>
                    </w:rPr>
                    <w:t xml:space="preserve">Setting out works: </w:t>
                  </w:r>
                  <w:r w:rsidRPr="00E942FA">
                    <w:rPr>
                      <w:sz w:val="24"/>
                      <w:szCs w:val="24"/>
                    </w:rPr>
                    <w:t xml:space="preserve">general horizontal and vertical control, setting out of Foundation plan for load bearing and framed structure, batter board, slope and grade stakes, setting out with theodolite. Setting out of sewer line, culvert, </w:t>
                  </w:r>
                  <w:proofErr w:type="gramStart"/>
                  <w:r w:rsidRPr="00E942FA">
                    <w:rPr>
                      <w:sz w:val="24"/>
                      <w:szCs w:val="24"/>
                    </w:rPr>
                    <w:t>use</w:t>
                  </w:r>
                  <w:proofErr w:type="gramEnd"/>
                  <w:r w:rsidRPr="00E942FA">
                    <w:rPr>
                      <w:sz w:val="24"/>
                      <w:szCs w:val="24"/>
                    </w:rPr>
                    <w:t xml:space="preserve"> of laser for works. Setting out center line for tunnel, transfer of levels to underground work project / route survey for Bridge, dam and canal. Checking verticality of high rise structures.</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10HRS</w:t>
                  </w:r>
                </w:p>
              </w:tc>
            </w:tr>
            <w:tr w:rsidR="003A407B" w:rsidRPr="006D541A" w:rsidTr="00765F04">
              <w:trPr>
                <w:trHeight w:val="199"/>
              </w:trPr>
              <w:tc>
                <w:tcPr>
                  <w:tcW w:w="8188" w:type="dxa"/>
                </w:tcPr>
                <w:p w:rsidR="003A407B" w:rsidRPr="00E61E76" w:rsidRDefault="003A407B" w:rsidP="00765F04">
                  <w:pPr>
                    <w:jc w:val="both"/>
                    <w:rPr>
                      <w:sz w:val="24"/>
                      <w:szCs w:val="24"/>
                    </w:rPr>
                  </w:pPr>
                  <w:r w:rsidRPr="00E61E76">
                    <w:rPr>
                      <w:b/>
                      <w:sz w:val="24"/>
                      <w:szCs w:val="24"/>
                    </w:rPr>
                    <w:t>Modern Field Survey Systems</w:t>
                  </w:r>
                  <w:r w:rsidRPr="00E61E76">
                    <w:rPr>
                      <w:sz w:val="24"/>
                      <w:szCs w:val="24"/>
                    </w:rPr>
                    <w:t xml:space="preserve">: Principle of Electronic Distance Measurement, Modulation, Types of EDM instruments, </w:t>
                  </w:r>
                  <w:proofErr w:type="spellStart"/>
                  <w:r w:rsidRPr="00E61E76">
                    <w:rPr>
                      <w:sz w:val="24"/>
                      <w:szCs w:val="24"/>
                    </w:rPr>
                    <w:t>Distomat</w:t>
                  </w:r>
                  <w:proofErr w:type="spellEnd"/>
                  <w:r w:rsidRPr="00E61E76">
                    <w:rPr>
                      <w:sz w:val="24"/>
                      <w:szCs w:val="24"/>
                    </w:rPr>
                    <w:t xml:space="preserve">, Total Station </w:t>
                  </w:r>
                  <w:r>
                    <w:rPr>
                      <w:sz w:val="24"/>
                      <w:szCs w:val="24"/>
                    </w:rPr>
                    <w:t>,</w:t>
                  </w:r>
                  <w:r w:rsidRPr="00E61E76">
                    <w:rPr>
                      <w:sz w:val="24"/>
                      <w:szCs w:val="24"/>
                    </w:rPr>
                    <w:t xml:space="preserve"> Parts of a Total </w:t>
                  </w:r>
                  <w:r w:rsidRPr="00E61E76">
                    <w:rPr>
                      <w:sz w:val="24"/>
                      <w:szCs w:val="24"/>
                    </w:rPr>
                    <w:lastRenderedPageBreak/>
                    <w:t>Station</w:t>
                  </w:r>
                  <w:r>
                    <w:rPr>
                      <w:sz w:val="24"/>
                      <w:szCs w:val="24"/>
                    </w:rPr>
                    <w:t xml:space="preserve">, </w:t>
                  </w:r>
                  <w:r w:rsidRPr="00E61E76">
                    <w:rPr>
                      <w:sz w:val="24"/>
                      <w:szCs w:val="24"/>
                    </w:rPr>
                    <w:t xml:space="preserve"> Accessories</w:t>
                  </w:r>
                  <w:r>
                    <w:rPr>
                      <w:sz w:val="24"/>
                      <w:szCs w:val="24"/>
                    </w:rPr>
                    <w:t xml:space="preserve">, </w:t>
                  </w:r>
                  <w:r w:rsidRPr="00E61E76">
                    <w:rPr>
                      <w:sz w:val="24"/>
                      <w:szCs w:val="24"/>
                    </w:rPr>
                    <w:t>Advantages and Applications,  Field Procedure for total station survey, Errors in Total Station Survey; Global Positioning Systems- Segments, GPS measurements, errors and biases, Surveying with GPS, Co-ordinate transformation, accuracy considerations.</w:t>
                  </w:r>
                </w:p>
                <w:p w:rsidR="003A407B" w:rsidRDefault="003A407B" w:rsidP="00765F04">
                  <w:pPr>
                    <w:rPr>
                      <w:sz w:val="24"/>
                      <w:szCs w:val="24"/>
                    </w:rPr>
                  </w:pPr>
                  <w:r w:rsidRPr="00E61E76">
                    <w:rPr>
                      <w:b/>
                      <w:sz w:val="24"/>
                      <w:szCs w:val="24"/>
                    </w:rPr>
                    <w:t>Photogrammetry Surveying</w:t>
                  </w:r>
                  <w:r w:rsidRPr="00E61E76">
                    <w:rPr>
                      <w:sz w:val="24"/>
                      <w:szCs w:val="24"/>
                    </w:rPr>
                    <w:t>: Basic concepts</w:t>
                  </w:r>
                  <w:r>
                    <w:rPr>
                      <w:sz w:val="24"/>
                      <w:szCs w:val="24"/>
                    </w:rPr>
                    <w:t>&amp; Applications,</w:t>
                  </w:r>
                  <w:r w:rsidRPr="00E61E76">
                    <w:rPr>
                      <w:sz w:val="24"/>
                      <w:szCs w:val="24"/>
                    </w:rPr>
                    <w:t xml:space="preserve"> Use of Drones in surveying</w:t>
                  </w:r>
                </w:p>
                <w:p w:rsidR="003A407B" w:rsidRDefault="003A407B" w:rsidP="00765F04">
                  <w:pPr>
                    <w:rPr>
                      <w:sz w:val="24"/>
                      <w:szCs w:val="24"/>
                    </w:rPr>
                  </w:pPr>
                  <w:r w:rsidRPr="00E61E76">
                    <w:rPr>
                      <w:b/>
                      <w:sz w:val="24"/>
                      <w:szCs w:val="24"/>
                    </w:rPr>
                    <w:t>Hydrographic Surveying</w:t>
                  </w:r>
                  <w:r>
                    <w:rPr>
                      <w:sz w:val="24"/>
                      <w:szCs w:val="24"/>
                    </w:rPr>
                    <w:t xml:space="preserve">: </w:t>
                  </w:r>
                  <w:r w:rsidRPr="00E61E76">
                    <w:rPr>
                      <w:sz w:val="24"/>
                      <w:szCs w:val="24"/>
                    </w:rPr>
                    <w:t>Basic concepts</w:t>
                  </w:r>
                  <w:r>
                    <w:rPr>
                      <w:sz w:val="24"/>
                      <w:szCs w:val="24"/>
                    </w:rPr>
                    <w:t>&amp; Applications</w:t>
                  </w:r>
                </w:p>
                <w:p w:rsidR="003A407B" w:rsidRPr="00C04311" w:rsidRDefault="003A407B" w:rsidP="00765F04">
                  <w:pPr>
                    <w:rPr>
                      <w:sz w:val="24"/>
                      <w:szCs w:val="24"/>
                    </w:rPr>
                  </w:pPr>
                  <w:r w:rsidRPr="009F57B3">
                    <w:rPr>
                      <w:b/>
                      <w:sz w:val="24"/>
                      <w:szCs w:val="24"/>
                    </w:rPr>
                    <w:t>Remote sensing &amp; GIS:</w:t>
                  </w:r>
                  <w:r>
                    <w:rPr>
                      <w:sz w:val="24"/>
                      <w:szCs w:val="24"/>
                    </w:rPr>
                    <w:t xml:space="preserve"> Basic concepts &amp; Applications</w:t>
                  </w:r>
                  <w:r>
                    <w:rPr>
                      <w:sz w:val="24"/>
                      <w:szCs w:val="24"/>
                    </w:rPr>
                    <w:br/>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E61E76" w:rsidRDefault="003A407B" w:rsidP="00765F04">
                  <w:pPr>
                    <w:rPr>
                      <w:b/>
                      <w:sz w:val="24"/>
                      <w:szCs w:val="24"/>
                    </w:rPr>
                  </w:pPr>
                  <w:r w:rsidRPr="00116A15">
                    <w:rPr>
                      <w:sz w:val="24"/>
                      <w:szCs w:val="24"/>
                    </w:rPr>
                    <w:t xml:space="preserve">Note: Tutorials shall comprise of solving </w:t>
                  </w:r>
                  <w:r>
                    <w:rPr>
                      <w:sz w:val="24"/>
                      <w:szCs w:val="24"/>
                    </w:rPr>
                    <w:t xml:space="preserve">at least 5 </w:t>
                  </w:r>
                  <w:r w:rsidRPr="00116A15">
                    <w:rPr>
                      <w:sz w:val="24"/>
                      <w:szCs w:val="24"/>
                    </w:rPr>
                    <w:t xml:space="preserve">numerical examples on the course contents &amp; presentations on practical applications of course concept and </w:t>
                  </w:r>
                  <w:r>
                    <w:rPr>
                      <w:sz w:val="24"/>
                      <w:szCs w:val="24"/>
                    </w:rPr>
                    <w:t xml:space="preserve">study on latest modern and electronic </w:t>
                  </w:r>
                  <w:proofErr w:type="spellStart"/>
                  <w:r>
                    <w:rPr>
                      <w:sz w:val="24"/>
                      <w:szCs w:val="24"/>
                    </w:rPr>
                    <w:t>equipments</w:t>
                  </w:r>
                  <w:proofErr w:type="spellEnd"/>
                  <w:r>
                    <w:rPr>
                      <w:sz w:val="24"/>
                      <w:szCs w:val="24"/>
                    </w:rPr>
                    <w:t xml:space="preserve"> used for surveying.</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ascii="Times New Roman" w:eastAsia="Cambria" w:hAnsi="Times New Roman" w:cs="Times New Roman"/>
                <w:color w:val="000000"/>
                <w:sz w:val="24"/>
                <w:szCs w:val="24"/>
                <w:lang w:val="en-US" w:bidi="en-US"/>
              </w:rPr>
            </w:pPr>
          </w:p>
          <w:tbl>
            <w:tblPr>
              <w:tblW w:w="0" w:type="auto"/>
              <w:tblLook w:val="04A0" w:firstRow="1" w:lastRow="0" w:firstColumn="1" w:lastColumn="0" w:noHBand="0" w:noVBand="1"/>
            </w:tblPr>
            <w:tblGrid>
              <w:gridCol w:w="421"/>
              <w:gridCol w:w="8742"/>
            </w:tblGrid>
            <w:tr w:rsidR="003A407B" w:rsidRPr="006D541A" w:rsidTr="00765F04">
              <w:tc>
                <w:tcPr>
                  <w:tcW w:w="9163"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 xml:space="preserve">Surveying, Vol I &amp; II, B C </w:t>
                  </w:r>
                  <w:proofErr w:type="spellStart"/>
                  <w:r w:rsidRPr="00C04311">
                    <w:rPr>
                      <w:color w:val="000000" w:themeColor="text1"/>
                      <w:sz w:val="24"/>
                      <w:szCs w:val="24"/>
                    </w:rPr>
                    <w:t>Punmia</w:t>
                  </w:r>
                  <w:proofErr w:type="spellEnd"/>
                  <w:r w:rsidRPr="00C04311">
                    <w:rPr>
                      <w:color w:val="000000" w:themeColor="text1"/>
                      <w:sz w:val="24"/>
                      <w:szCs w:val="24"/>
                    </w:rPr>
                    <w:t xml:space="preserve">, A K Jain, A K Jain, </w:t>
                  </w:r>
                  <w:proofErr w:type="spellStart"/>
                  <w:r w:rsidRPr="00C04311">
                    <w:rPr>
                      <w:color w:val="000000" w:themeColor="text1"/>
                      <w:sz w:val="24"/>
                      <w:szCs w:val="24"/>
                    </w:rPr>
                    <w:t>Laxmi</w:t>
                  </w:r>
                  <w:proofErr w:type="spellEnd"/>
                  <w:r w:rsidRPr="00C04311">
                    <w:rPr>
                      <w:color w:val="000000" w:themeColor="text1"/>
                      <w:sz w:val="24"/>
                      <w:szCs w:val="24"/>
                    </w:rPr>
                    <w:t xml:space="preserve"> Publications (P)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Vol I &amp; II, S K Duggal, McGraw Hill Publications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 xml:space="preserve">Surveying &amp;Levelling, N </w:t>
                  </w:r>
                  <w:proofErr w:type="spellStart"/>
                  <w:r w:rsidRPr="00C04311">
                    <w:rPr>
                      <w:color w:val="000000" w:themeColor="text1"/>
                      <w:sz w:val="24"/>
                      <w:szCs w:val="24"/>
                    </w:rPr>
                    <w:t>NBasak</w:t>
                  </w:r>
                  <w:proofErr w:type="spellEnd"/>
                  <w:r w:rsidRPr="00C04311">
                    <w:rPr>
                      <w:color w:val="000000" w:themeColor="text1"/>
                      <w:sz w:val="24"/>
                      <w:szCs w:val="24"/>
                    </w:rPr>
                    <w:t>, McGraw Hill Publications</w:t>
                  </w:r>
                </w:p>
              </w:tc>
            </w:tr>
            <w:tr w:rsidR="003A407B" w:rsidRPr="006D541A" w:rsidTr="00765F04">
              <w:tc>
                <w:tcPr>
                  <w:tcW w:w="9163" w:type="dxa"/>
                  <w:gridSpan w:val="2"/>
                </w:tcPr>
                <w:p w:rsidR="003A407B" w:rsidRPr="00532CA3" w:rsidRDefault="003A407B" w:rsidP="00765F04">
                  <w:pPr>
                    <w:jc w:val="both"/>
                    <w:rPr>
                      <w:b/>
                      <w:color w:val="000000" w:themeColor="text1"/>
                      <w:sz w:val="24"/>
                      <w:szCs w:val="24"/>
                    </w:rPr>
                  </w:pPr>
                  <w:r w:rsidRPr="00532CA3">
                    <w:rPr>
                      <w:b/>
                      <w:color w:val="000000" w:themeColor="text1"/>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Plane and Geodetic Surveying, Vols. I and II; Clark D., C.B.S. Publishers and Distributors, Delhi, Sixth Edition</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 xml:space="preserve">Advanced Surveying, Total Station GPS And Remote </w:t>
                  </w:r>
                  <w:proofErr w:type="spellStart"/>
                  <w:r w:rsidRPr="00C04311">
                    <w:rPr>
                      <w:color w:val="000000" w:themeColor="text1"/>
                      <w:sz w:val="24"/>
                      <w:szCs w:val="24"/>
                    </w:rPr>
                    <w:t>Sensing</w:t>
                  </w:r>
                  <w:proofErr w:type="gramStart"/>
                  <w:r w:rsidRPr="00C04311">
                    <w:rPr>
                      <w:color w:val="000000" w:themeColor="text1"/>
                      <w:sz w:val="24"/>
                      <w:szCs w:val="24"/>
                    </w:rPr>
                    <w:t>,SatheeshGopi</w:t>
                  </w:r>
                  <w:proofErr w:type="spellEnd"/>
                  <w:proofErr w:type="gramEnd"/>
                  <w:r w:rsidRPr="00C04311">
                    <w:rPr>
                      <w:color w:val="000000" w:themeColor="text1"/>
                      <w:sz w:val="24"/>
                      <w:szCs w:val="24"/>
                    </w:rPr>
                    <w:t xml:space="preserve">, </w:t>
                  </w:r>
                  <w:proofErr w:type="spellStart"/>
                  <w:r w:rsidRPr="00C04311">
                    <w:rPr>
                      <w:color w:val="000000" w:themeColor="text1"/>
                      <w:sz w:val="24"/>
                      <w:szCs w:val="24"/>
                    </w:rPr>
                    <w:t>Rasathish</w:t>
                  </w:r>
                  <w:proofErr w:type="spellEnd"/>
                  <w:r>
                    <w:rPr>
                      <w:color w:val="000000" w:themeColor="text1"/>
                      <w:sz w:val="24"/>
                      <w:szCs w:val="24"/>
                    </w:rPr>
                    <w:t xml:space="preserve"> </w:t>
                  </w:r>
                  <w:proofErr w:type="spellStart"/>
                  <w:r w:rsidRPr="00C04311">
                    <w:rPr>
                      <w:color w:val="000000" w:themeColor="text1"/>
                      <w:sz w:val="24"/>
                      <w:szCs w:val="24"/>
                    </w:rPr>
                    <w:t>kumar</w:t>
                  </w:r>
                  <w:proofErr w:type="spellEnd"/>
                  <w:r w:rsidRPr="00C04311">
                    <w:rPr>
                      <w:color w:val="000000" w:themeColor="text1"/>
                      <w:sz w:val="24"/>
                      <w:szCs w:val="24"/>
                    </w:rPr>
                    <w:t xml:space="preserve">, N. </w:t>
                  </w:r>
                  <w:proofErr w:type="spellStart"/>
                  <w:r w:rsidRPr="00C04311">
                    <w:rPr>
                      <w:color w:val="000000" w:themeColor="text1"/>
                      <w:sz w:val="24"/>
                      <w:szCs w:val="24"/>
                    </w:rPr>
                    <w:t>Madhu</w:t>
                  </w:r>
                  <w:proofErr w:type="spellEnd"/>
                  <w:r w:rsidRPr="00C04311">
                    <w:rPr>
                      <w:color w:val="000000" w:themeColor="text1"/>
                      <w:sz w:val="24"/>
                      <w:szCs w:val="24"/>
                    </w:rPr>
                    <w:t>,  Pearson Education.</w:t>
                  </w:r>
                </w:p>
                <w:p w:rsidR="003A407B" w:rsidRPr="006D541A" w:rsidRDefault="003A407B" w:rsidP="00765F04">
                  <w:pPr>
                    <w:widowControl w:val="0"/>
                    <w:autoSpaceDE w:val="0"/>
                    <w:autoSpaceDN w:val="0"/>
                    <w:jc w:val="both"/>
                    <w:rPr>
                      <w:rFonts w:eastAsia="Cambria"/>
                      <w:sz w:val="24"/>
                      <w:szCs w:val="24"/>
                      <w:lang w:bidi="en-US"/>
                    </w:rPr>
                  </w:pPr>
                </w:p>
              </w:tc>
            </w:tr>
          </w:tbl>
          <w:p w:rsidR="003A407B" w:rsidRPr="006D541A" w:rsidRDefault="003A407B" w:rsidP="00765F04">
            <w:pPr>
              <w:rPr>
                <w:rFonts w:ascii="Times New Roman" w:eastAsia="Cambria" w:hAnsi="Times New Roman" w:cs="Times New Roman"/>
                <w:color w:val="000000"/>
                <w:sz w:val="24"/>
                <w:szCs w:val="24"/>
                <w:lang w:val="en-US" w:bidi="en-US"/>
              </w:rPr>
            </w:pPr>
          </w:p>
          <w:p w:rsidR="003A407B" w:rsidRPr="007F6F48" w:rsidRDefault="003A407B" w:rsidP="00765F04">
            <w:pPr>
              <w:autoSpaceDE w:val="0"/>
              <w:autoSpaceDN w:val="0"/>
              <w:adjustRightInd w:val="0"/>
              <w:rPr>
                <w:rFonts w:ascii="Times New Roman" w:hAnsi="Times New Roman" w:cs="Times New Roman"/>
                <w:b/>
                <w:color w:val="000000"/>
                <w:sz w:val="24"/>
                <w:szCs w:val="24"/>
              </w:rPr>
            </w:pPr>
          </w:p>
        </w:tc>
      </w:tr>
    </w:tbl>
    <w:p w:rsidR="003A407B" w:rsidRDefault="003A407B"/>
    <w:p w:rsidR="003A407B" w:rsidRDefault="003A407B">
      <w:r>
        <w:br w:type="page"/>
      </w:r>
    </w:p>
    <w:tbl>
      <w:tblPr>
        <w:tblStyle w:val="TableGrid1"/>
        <w:tblW w:w="0" w:type="auto"/>
        <w:tblLook w:val="04A0" w:firstRow="1" w:lastRow="0" w:firstColumn="1" w:lastColumn="0" w:noHBand="0" w:noVBand="1"/>
      </w:tblPr>
      <w:tblGrid>
        <w:gridCol w:w="10467"/>
      </w:tblGrid>
      <w:tr w:rsidR="003A407B" w:rsidRPr="006B4048" w:rsidTr="00765F04">
        <w:trPr>
          <w:trHeight w:val="440"/>
        </w:trPr>
        <w:tc>
          <w:tcPr>
            <w:tcW w:w="10476" w:type="dxa"/>
            <w:tcBorders>
              <w:top w:val="nil"/>
              <w:left w:val="nil"/>
              <w:bottom w:val="nil"/>
              <w:right w:val="nil"/>
            </w:tcBorders>
          </w:tcPr>
          <w:tbl>
            <w:tblPr>
              <w:tblW w:w="0" w:type="auto"/>
              <w:tblLook w:val="04A0" w:firstRow="1" w:lastRow="0" w:firstColumn="1" w:lastColumn="0" w:noHBand="0" w:noVBand="1"/>
            </w:tblPr>
            <w:tblGrid>
              <w:gridCol w:w="2963"/>
              <w:gridCol w:w="1476"/>
              <w:gridCol w:w="1143"/>
              <w:gridCol w:w="1544"/>
              <w:gridCol w:w="1026"/>
              <w:gridCol w:w="1908"/>
            </w:tblGrid>
            <w:tr w:rsidR="003A407B" w:rsidRPr="006B4048" w:rsidTr="00765F04">
              <w:tc>
                <w:tcPr>
                  <w:tcW w:w="10060" w:type="dxa"/>
                  <w:gridSpan w:val="6"/>
                </w:tcPr>
                <w:p w:rsidR="003A407B" w:rsidRPr="006B4048" w:rsidRDefault="003A407B" w:rsidP="00765F04">
                  <w:pPr>
                    <w:widowControl w:val="0"/>
                    <w:autoSpaceDE w:val="0"/>
                    <w:autoSpaceDN w:val="0"/>
                    <w:jc w:val="center"/>
                    <w:rPr>
                      <w:rFonts w:eastAsia="Cambria"/>
                      <w:b/>
                      <w:sz w:val="24"/>
                      <w:szCs w:val="24"/>
                      <w:lang w:bidi="en-US"/>
                    </w:rPr>
                  </w:pPr>
                  <w:r w:rsidRPr="006B4048">
                    <w:rPr>
                      <w:sz w:val="24"/>
                      <w:szCs w:val="24"/>
                    </w:rPr>
                    <w:lastRenderedPageBreak/>
                    <w:br w:type="page"/>
                  </w:r>
                  <w:r w:rsidRPr="006B4048">
                    <w:rPr>
                      <w:b/>
                      <w:bCs/>
                      <w:color w:val="010202"/>
                      <w:sz w:val="24"/>
                      <w:szCs w:val="24"/>
                    </w:rPr>
                    <w:t>HYDRAULIC ENGINEERING</w:t>
                  </w:r>
                </w:p>
              </w:tc>
            </w:tr>
            <w:tr w:rsidR="003A407B" w:rsidRPr="006B4048" w:rsidTr="00765F04">
              <w:tc>
                <w:tcPr>
                  <w:tcW w:w="2963" w:type="dxa"/>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Course Code</w:t>
                  </w:r>
                </w:p>
              </w:tc>
              <w:tc>
                <w:tcPr>
                  <w:tcW w:w="2619"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CE 420</w:t>
                  </w:r>
                </w:p>
              </w:tc>
              <w:tc>
                <w:tcPr>
                  <w:tcW w:w="1544" w:type="dxa"/>
                </w:tcPr>
                <w:p w:rsidR="003A407B" w:rsidRPr="006B4048" w:rsidRDefault="003A407B" w:rsidP="00765F04">
                  <w:pPr>
                    <w:widowControl w:val="0"/>
                    <w:autoSpaceDE w:val="0"/>
                    <w:autoSpaceDN w:val="0"/>
                    <w:rPr>
                      <w:rFonts w:eastAsia="Cambria"/>
                      <w:b/>
                      <w:sz w:val="24"/>
                      <w:szCs w:val="24"/>
                      <w:lang w:bidi="en-US"/>
                    </w:rPr>
                  </w:pPr>
                  <w:r w:rsidRPr="006B4048">
                    <w:rPr>
                      <w:rFonts w:eastAsia="Cambria"/>
                      <w:b/>
                      <w:sz w:val="24"/>
                      <w:szCs w:val="24"/>
                      <w:lang w:bidi="en-US"/>
                    </w:rPr>
                    <w:t>Credits</w:t>
                  </w:r>
                </w:p>
              </w:tc>
              <w:tc>
                <w:tcPr>
                  <w:tcW w:w="2934" w:type="dxa"/>
                  <w:gridSpan w:val="2"/>
                </w:tcPr>
                <w:p w:rsidR="003A407B" w:rsidRPr="006B4048" w:rsidRDefault="003A407B" w:rsidP="00765F04">
                  <w:pPr>
                    <w:widowControl w:val="0"/>
                    <w:autoSpaceDE w:val="0"/>
                    <w:autoSpaceDN w:val="0"/>
                    <w:rPr>
                      <w:rFonts w:eastAsia="Cambria"/>
                      <w:b/>
                      <w:sz w:val="24"/>
                      <w:szCs w:val="24"/>
                      <w:lang w:bidi="en-US"/>
                    </w:rPr>
                  </w:pPr>
                  <w:r w:rsidRPr="006B4048">
                    <w:rPr>
                      <w:rFonts w:eastAsia="Cambria"/>
                      <w:b/>
                      <w:sz w:val="24"/>
                      <w:szCs w:val="24"/>
                      <w:lang w:bidi="en-US"/>
                    </w:rPr>
                    <w:t xml:space="preserve">         4</w:t>
                  </w:r>
                </w:p>
              </w:tc>
            </w:tr>
            <w:tr w:rsidR="003A407B" w:rsidRPr="006B4048" w:rsidTr="00765F04">
              <w:tc>
                <w:tcPr>
                  <w:tcW w:w="2963" w:type="dxa"/>
                  <w:vMerge w:val="restart"/>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Scheme of Instruction</w:t>
                  </w:r>
                </w:p>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Hours/ Week</w:t>
                  </w: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L</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P</w:t>
                  </w:r>
                </w:p>
              </w:tc>
              <w:tc>
                <w:tcPr>
                  <w:tcW w:w="2934"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TOTAL</w:t>
                  </w:r>
                </w:p>
              </w:tc>
            </w:tr>
            <w:tr w:rsidR="003A407B" w:rsidRPr="006B4048" w:rsidTr="00765F04">
              <w:tc>
                <w:tcPr>
                  <w:tcW w:w="2963" w:type="dxa"/>
                  <w:vMerge/>
                </w:tcPr>
                <w:p w:rsidR="003A407B" w:rsidRPr="006B4048" w:rsidRDefault="003A407B" w:rsidP="00765F04">
                  <w:pPr>
                    <w:widowControl w:val="0"/>
                    <w:autoSpaceDE w:val="0"/>
                    <w:autoSpaceDN w:val="0"/>
                    <w:ind w:left="171"/>
                    <w:rPr>
                      <w:rFonts w:eastAsia="Cambria"/>
                      <w:b/>
                      <w:sz w:val="24"/>
                      <w:szCs w:val="24"/>
                      <w:lang w:bidi="en-US"/>
                    </w:rPr>
                  </w:pPr>
                </w:p>
              </w:tc>
              <w:tc>
                <w:tcPr>
                  <w:tcW w:w="1476" w:type="dxa"/>
                </w:tcPr>
                <w:p w:rsidR="003A407B" w:rsidRPr="006B4048" w:rsidRDefault="003A407B" w:rsidP="00765F04">
                  <w:pPr>
                    <w:jc w:val="center"/>
                    <w:rPr>
                      <w:b/>
                      <w:sz w:val="24"/>
                      <w:szCs w:val="24"/>
                    </w:rPr>
                  </w:pPr>
                  <w:r w:rsidRPr="006B4048">
                    <w:rPr>
                      <w:b/>
                      <w:sz w:val="24"/>
                      <w:szCs w:val="24"/>
                    </w:rPr>
                    <w:t>03</w:t>
                  </w:r>
                </w:p>
              </w:tc>
              <w:tc>
                <w:tcPr>
                  <w:tcW w:w="1143" w:type="dxa"/>
                </w:tcPr>
                <w:p w:rsidR="003A407B" w:rsidRPr="006B4048" w:rsidRDefault="003A407B" w:rsidP="00765F04">
                  <w:pPr>
                    <w:jc w:val="center"/>
                    <w:rPr>
                      <w:b/>
                      <w:sz w:val="24"/>
                      <w:szCs w:val="24"/>
                    </w:rPr>
                  </w:pPr>
                  <w:r w:rsidRPr="006B4048">
                    <w:rPr>
                      <w:b/>
                      <w:sz w:val="24"/>
                      <w:szCs w:val="24"/>
                    </w:rPr>
                    <w:t>01</w:t>
                  </w:r>
                </w:p>
              </w:tc>
              <w:tc>
                <w:tcPr>
                  <w:tcW w:w="1544" w:type="dxa"/>
                </w:tcPr>
                <w:p w:rsidR="003A407B" w:rsidRPr="006B4048" w:rsidRDefault="003A407B" w:rsidP="00765F04">
                  <w:pPr>
                    <w:jc w:val="center"/>
                    <w:rPr>
                      <w:b/>
                      <w:color w:val="000000" w:themeColor="text1"/>
                      <w:sz w:val="24"/>
                      <w:szCs w:val="24"/>
                    </w:rPr>
                  </w:pPr>
                  <w:r w:rsidRPr="006B4048">
                    <w:rPr>
                      <w:b/>
                      <w:color w:val="000000" w:themeColor="text1"/>
                      <w:sz w:val="24"/>
                      <w:szCs w:val="24"/>
                    </w:rPr>
                    <w:t>00</w:t>
                  </w:r>
                </w:p>
              </w:tc>
              <w:tc>
                <w:tcPr>
                  <w:tcW w:w="2934"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4</w:t>
                  </w:r>
                  <w:r>
                    <w:rPr>
                      <w:rFonts w:eastAsia="Cambria"/>
                      <w:b/>
                      <w:sz w:val="24"/>
                      <w:szCs w:val="24"/>
                      <w:lang w:bidi="en-US"/>
                    </w:rPr>
                    <w:t>2</w:t>
                  </w:r>
                  <w:r w:rsidRPr="006B4048">
                    <w:rPr>
                      <w:rFonts w:eastAsia="Cambria"/>
                      <w:b/>
                      <w:sz w:val="24"/>
                      <w:szCs w:val="24"/>
                      <w:lang w:bidi="en-US"/>
                    </w:rPr>
                    <w:t xml:space="preserve"> </w:t>
                  </w:r>
                  <w:proofErr w:type="spellStart"/>
                  <w:r>
                    <w:rPr>
                      <w:rFonts w:eastAsia="Cambria"/>
                      <w:b/>
                      <w:sz w:val="24"/>
                      <w:szCs w:val="24"/>
                      <w:lang w:bidi="en-US"/>
                    </w:rPr>
                    <w:t>H</w:t>
                  </w:r>
                  <w:r w:rsidRPr="006B4048">
                    <w:rPr>
                      <w:rFonts w:eastAsia="Cambria"/>
                      <w:b/>
                      <w:sz w:val="24"/>
                      <w:szCs w:val="24"/>
                      <w:lang w:bidi="en-US"/>
                    </w:rPr>
                    <w:t>rs</w:t>
                  </w:r>
                  <w:proofErr w:type="spellEnd"/>
                  <w:r w:rsidRPr="006B4048">
                    <w:rPr>
                      <w:rFonts w:eastAsia="Cambria"/>
                      <w:b/>
                      <w:sz w:val="24"/>
                      <w:szCs w:val="24"/>
                      <w:lang w:bidi="en-US"/>
                    </w:rPr>
                    <w:t>/</w:t>
                  </w:r>
                  <w:proofErr w:type="spellStart"/>
                  <w:r>
                    <w:rPr>
                      <w:rFonts w:eastAsia="Cambria"/>
                      <w:b/>
                      <w:sz w:val="24"/>
                      <w:szCs w:val="24"/>
                      <w:lang w:bidi="en-US"/>
                    </w:rPr>
                    <w:t>S</w:t>
                  </w:r>
                  <w:r w:rsidRPr="006B4048">
                    <w:rPr>
                      <w:rFonts w:eastAsia="Cambria"/>
                      <w:b/>
                      <w:sz w:val="24"/>
                      <w:szCs w:val="24"/>
                      <w:lang w:bidi="en-US"/>
                    </w:rPr>
                    <w:t>em</w:t>
                  </w:r>
                  <w:proofErr w:type="spellEnd"/>
                </w:p>
              </w:tc>
            </w:tr>
            <w:tr w:rsidR="003A407B" w:rsidRPr="006B4048" w:rsidTr="00765F04">
              <w:tc>
                <w:tcPr>
                  <w:tcW w:w="2963" w:type="dxa"/>
                  <w:vMerge w:val="restart"/>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Scheme of Examination</w:t>
                  </w:r>
                </w:p>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TOTAL = 125 marks</w:t>
                  </w: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IA</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TW</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TM</w:t>
                  </w:r>
                </w:p>
              </w:tc>
              <w:tc>
                <w:tcPr>
                  <w:tcW w:w="102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P</w:t>
                  </w:r>
                </w:p>
              </w:tc>
              <w:tc>
                <w:tcPr>
                  <w:tcW w:w="1908"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O</w:t>
                  </w:r>
                </w:p>
              </w:tc>
            </w:tr>
            <w:tr w:rsidR="003A407B" w:rsidRPr="006B4048" w:rsidTr="00765F04">
              <w:tc>
                <w:tcPr>
                  <w:tcW w:w="2963" w:type="dxa"/>
                  <w:vMerge/>
                </w:tcPr>
                <w:p w:rsidR="003A407B" w:rsidRPr="006B4048" w:rsidRDefault="003A407B" w:rsidP="00765F04">
                  <w:pPr>
                    <w:widowControl w:val="0"/>
                    <w:autoSpaceDE w:val="0"/>
                    <w:autoSpaceDN w:val="0"/>
                    <w:jc w:val="center"/>
                    <w:rPr>
                      <w:rFonts w:eastAsia="Cambria"/>
                      <w:b/>
                      <w:sz w:val="24"/>
                      <w:szCs w:val="24"/>
                      <w:lang w:bidi="en-US"/>
                    </w:rPr>
                  </w:pP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25</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100</w:t>
                  </w:r>
                </w:p>
              </w:tc>
              <w:tc>
                <w:tcPr>
                  <w:tcW w:w="102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c>
                <w:tcPr>
                  <w:tcW w:w="1908"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r>
          </w:tbl>
          <w:p w:rsidR="003A407B" w:rsidRPr="006B4048" w:rsidRDefault="003A407B" w:rsidP="00765F04">
            <w:pPr>
              <w:rPr>
                <w:rFonts w:ascii="Times New Roman" w:eastAsia="Calibri" w:hAnsi="Times New Roman" w:cs="Times New Roman"/>
                <w:b/>
                <w:sz w:val="24"/>
                <w:szCs w:val="24"/>
              </w:rPr>
            </w:pPr>
          </w:p>
          <w:p w:rsidR="003A407B" w:rsidRPr="0028135D" w:rsidRDefault="003A407B" w:rsidP="00765F04">
            <w:pPr>
              <w:rPr>
                <w:rFonts w:ascii="Times New Roman" w:eastAsia="Calibri" w:hAnsi="Times New Roman" w:cs="Times New Roman"/>
                <w:b/>
                <w:sz w:val="28"/>
                <w:szCs w:val="28"/>
              </w:rPr>
            </w:pPr>
            <w:r w:rsidRPr="0028135D">
              <w:rPr>
                <w:rFonts w:ascii="Times New Roman" w:eastAsia="Calibri" w:hAnsi="Times New Roman" w:cs="Times New Roman"/>
                <w:b/>
                <w:sz w:val="28"/>
                <w:szCs w:val="28"/>
              </w:rPr>
              <w:t xml:space="preserve">Course Objectives: </w:t>
            </w:r>
          </w:p>
          <w:p w:rsidR="003A407B" w:rsidRPr="0028135D" w:rsidRDefault="003A407B" w:rsidP="00765F04">
            <w:pPr>
              <w:rPr>
                <w:rFonts w:ascii="Times New Roman" w:eastAsia="Calibri" w:hAnsi="Times New Roman" w:cs="Times New Roman"/>
                <w:sz w:val="28"/>
                <w:szCs w:val="28"/>
              </w:rPr>
            </w:pPr>
            <w:r w:rsidRPr="0028135D">
              <w:rPr>
                <w:rFonts w:ascii="Times New Roman" w:eastAsia="Calibri" w:hAnsi="Times New Roman" w:cs="Times New Roman"/>
                <w:sz w:val="28"/>
                <w:szCs w:val="28"/>
              </w:rPr>
              <w:t>The objective of the course is to provide knowledge of :</w:t>
            </w:r>
          </w:p>
          <w:p w:rsidR="003A407B" w:rsidRPr="0028135D" w:rsidRDefault="003A407B" w:rsidP="00765F04">
            <w:pPr>
              <w:rPr>
                <w:rFonts w:ascii="Times New Roman" w:hAnsi="Times New Roman" w:cs="Times New Roman"/>
                <w:sz w:val="28"/>
                <w:szCs w:val="28"/>
              </w:rPr>
            </w:pPr>
            <w:r w:rsidRPr="0028135D">
              <w:rPr>
                <w:rFonts w:ascii="Times New Roman" w:eastAsia="Calibri" w:hAnsi="Times New Roman" w:cs="Times New Roman"/>
                <w:sz w:val="28"/>
                <w:szCs w:val="28"/>
              </w:rPr>
              <w:t>1. V</w:t>
            </w:r>
            <w:r w:rsidRPr="0028135D">
              <w:rPr>
                <w:rFonts w:ascii="Times New Roman" w:hAnsi="Times New Roman" w:cs="Times New Roman"/>
                <w:sz w:val="28"/>
                <w:szCs w:val="28"/>
              </w:rPr>
              <w:t>arious hydraulic engineering problems like open channel flows and hydraulic machines.</w:t>
            </w:r>
          </w:p>
          <w:p w:rsidR="003A407B" w:rsidRPr="0028135D" w:rsidRDefault="003A407B" w:rsidP="00765F04">
            <w:pPr>
              <w:widowControl w:val="0"/>
              <w:autoSpaceDE w:val="0"/>
              <w:autoSpaceDN w:val="0"/>
              <w:spacing w:before="8"/>
              <w:rPr>
                <w:rFonts w:ascii="Times New Roman" w:eastAsia="Cambria" w:hAnsi="Times New Roman" w:cs="Times New Roman"/>
                <w:sz w:val="28"/>
                <w:szCs w:val="28"/>
                <w:lang w:bidi="en-US"/>
              </w:rPr>
            </w:pPr>
            <w:r w:rsidRPr="0028135D">
              <w:rPr>
                <w:rFonts w:ascii="Times New Roman" w:hAnsi="Times New Roman" w:cs="Times New Roman"/>
                <w:sz w:val="28"/>
                <w:szCs w:val="28"/>
              </w:rPr>
              <w:t>2.Theory and practice of problems in hydraulic engineering</w:t>
            </w:r>
          </w:p>
          <w:p w:rsidR="003A407B" w:rsidRPr="0028135D" w:rsidRDefault="003A407B" w:rsidP="00765F04">
            <w:pPr>
              <w:keepNext/>
              <w:keepLines/>
              <w:outlineLvl w:val="0"/>
              <w:rPr>
                <w:rFonts w:ascii="Times New Roman" w:eastAsia="Times New Roman" w:hAnsi="Times New Roman" w:cs="Times New Roman"/>
                <w:b/>
                <w:bCs/>
                <w:color w:val="000000"/>
                <w:sz w:val="28"/>
                <w:szCs w:val="28"/>
              </w:rPr>
            </w:pPr>
            <w:r w:rsidRPr="0028135D">
              <w:rPr>
                <w:rFonts w:ascii="Times New Roman" w:eastAsia="Times New Roman" w:hAnsi="Times New Roman" w:cs="Times New Roman"/>
                <w:b/>
                <w:bCs/>
                <w:color w:val="000000"/>
                <w:sz w:val="28"/>
                <w:szCs w:val="28"/>
              </w:rPr>
              <w:t>Course Outcomes:</w:t>
            </w:r>
          </w:p>
          <w:p w:rsidR="003A407B" w:rsidRPr="0028135D" w:rsidRDefault="003A407B" w:rsidP="00765F04">
            <w:pPr>
              <w:widowControl w:val="0"/>
              <w:autoSpaceDE w:val="0"/>
              <w:autoSpaceDN w:val="0"/>
              <w:spacing w:before="48"/>
              <w:jc w:val="both"/>
              <w:rPr>
                <w:rFonts w:ascii="Times New Roman" w:eastAsia="Cambria" w:hAnsi="Times New Roman" w:cs="Times New Roman"/>
                <w:sz w:val="28"/>
                <w:szCs w:val="28"/>
                <w:lang w:bidi="en-US"/>
              </w:rPr>
            </w:pPr>
            <w:r w:rsidRPr="0028135D">
              <w:rPr>
                <w:rFonts w:ascii="Times New Roman" w:eastAsia="Cambria" w:hAnsi="Times New Roman" w:cs="Times New Roman"/>
                <w:sz w:val="28"/>
                <w:szCs w:val="28"/>
                <w:lang w:bidi="en-US"/>
              </w:rPr>
              <w:t>The student will be able to:</w:t>
            </w:r>
          </w:p>
          <w:tbl>
            <w:tblPr>
              <w:tblW w:w="0" w:type="auto"/>
              <w:tblLook w:val="04A0" w:firstRow="1" w:lastRow="0" w:firstColumn="1" w:lastColumn="0" w:noHBand="0" w:noVBand="1"/>
            </w:tblPr>
            <w:tblGrid>
              <w:gridCol w:w="846"/>
              <w:gridCol w:w="9214"/>
            </w:tblGrid>
            <w:tr w:rsidR="003A407B" w:rsidRPr="0028135D" w:rsidTr="00765F04">
              <w:trPr>
                <w:trHeight w:val="613"/>
              </w:trPr>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CO1</w:t>
                  </w:r>
                </w:p>
              </w:tc>
              <w:tc>
                <w:tcPr>
                  <w:tcW w:w="9214" w:type="dxa"/>
                </w:tcPr>
                <w:p w:rsidR="003A407B" w:rsidRPr="0028135D" w:rsidRDefault="003A407B" w:rsidP="00765F04">
                  <w:pPr>
                    <w:rPr>
                      <w:sz w:val="28"/>
                      <w:szCs w:val="28"/>
                    </w:rPr>
                  </w:pPr>
                  <w:r w:rsidRPr="0028135D">
                    <w:rPr>
                      <w:sz w:val="28"/>
                      <w:szCs w:val="28"/>
                    </w:rPr>
                    <w:t xml:space="preserve">Apply their knowledge of fluid mechanics in addressing problems in open channels.  </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CO2</w:t>
                  </w:r>
                </w:p>
              </w:tc>
              <w:tc>
                <w:tcPr>
                  <w:tcW w:w="9214" w:type="dxa"/>
                </w:tcPr>
                <w:p w:rsidR="003A407B" w:rsidRPr="0028135D" w:rsidRDefault="003A407B" w:rsidP="00765F04">
                  <w:pPr>
                    <w:widowControl w:val="0"/>
                    <w:tabs>
                      <w:tab w:val="left" w:pos="1941"/>
                    </w:tabs>
                    <w:autoSpaceDE w:val="0"/>
                    <w:autoSpaceDN w:val="0"/>
                    <w:spacing w:before="4"/>
                    <w:ind w:right="-23"/>
                    <w:jc w:val="both"/>
                    <w:rPr>
                      <w:rFonts w:eastAsia="Cambria"/>
                      <w:sz w:val="28"/>
                      <w:szCs w:val="28"/>
                      <w:lang w:bidi="en-US"/>
                    </w:rPr>
                  </w:pPr>
                  <w:proofErr w:type="spellStart"/>
                  <w:r w:rsidRPr="0028135D">
                    <w:rPr>
                      <w:sz w:val="28"/>
                      <w:szCs w:val="28"/>
                    </w:rPr>
                    <w:t>analyse</w:t>
                  </w:r>
                  <w:proofErr w:type="spellEnd"/>
                  <w:r w:rsidRPr="0028135D">
                    <w:rPr>
                      <w:sz w:val="28"/>
                      <w:szCs w:val="28"/>
                    </w:rPr>
                    <w:t xml:space="preserve"> problems in uniform, gradually and rapidly varied flows in steady state conditions</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CO3</w:t>
                  </w:r>
                </w:p>
              </w:tc>
              <w:tc>
                <w:tcPr>
                  <w:tcW w:w="9214" w:type="dxa"/>
                </w:tcPr>
                <w:p w:rsidR="003A407B" w:rsidRPr="0028135D" w:rsidRDefault="003A407B" w:rsidP="00765F04">
                  <w:pPr>
                    <w:widowControl w:val="0"/>
                    <w:autoSpaceDE w:val="0"/>
                    <w:autoSpaceDN w:val="0"/>
                    <w:rPr>
                      <w:rFonts w:eastAsia="Cambria"/>
                      <w:b/>
                      <w:sz w:val="28"/>
                      <w:szCs w:val="28"/>
                      <w:lang w:bidi="en-US"/>
                    </w:rPr>
                  </w:pPr>
                  <w:r w:rsidRPr="0028135D">
                    <w:rPr>
                      <w:sz w:val="28"/>
                      <w:szCs w:val="28"/>
                    </w:rPr>
                    <w:t>Possess knowledge in hydraulic machines (pumps and turbines).</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CO4</w:t>
                  </w:r>
                </w:p>
              </w:tc>
              <w:tc>
                <w:tcPr>
                  <w:tcW w:w="9214" w:type="dxa"/>
                </w:tcPr>
                <w:p w:rsidR="003A407B" w:rsidRPr="0028135D" w:rsidRDefault="003A407B" w:rsidP="00765F04">
                  <w:pPr>
                    <w:widowControl w:val="0"/>
                    <w:tabs>
                      <w:tab w:val="left" w:pos="1941"/>
                    </w:tabs>
                    <w:autoSpaceDE w:val="0"/>
                    <w:autoSpaceDN w:val="0"/>
                    <w:spacing w:before="4"/>
                    <w:ind w:right="-23"/>
                    <w:jc w:val="both"/>
                    <w:rPr>
                      <w:rFonts w:eastAsia="Cambria"/>
                      <w:sz w:val="28"/>
                      <w:szCs w:val="28"/>
                      <w:lang w:bidi="en-US"/>
                    </w:rPr>
                  </w:pPr>
                  <w:r>
                    <w:rPr>
                      <w:rFonts w:eastAsia="Cambria"/>
                      <w:sz w:val="28"/>
                      <w:szCs w:val="28"/>
                      <w:lang w:bidi="en-US"/>
                    </w:rPr>
                    <w:t>Decide and suggest types of pumps and hydraulic machines for different applications</w:t>
                  </w:r>
                </w:p>
              </w:tc>
            </w:tr>
          </w:tbl>
          <w:p w:rsidR="003A407B" w:rsidRPr="0028135D" w:rsidRDefault="003A407B" w:rsidP="00765F04">
            <w:pPr>
              <w:rPr>
                <w:rFonts w:ascii="Times New Roman" w:eastAsia="Calibri" w:hAnsi="Times New Roman" w:cs="Times New Roman"/>
                <w:b/>
                <w:sz w:val="28"/>
                <w:szCs w:val="28"/>
              </w:rPr>
            </w:pPr>
          </w:p>
          <w:tbl>
            <w:tblPr>
              <w:tblW w:w="10060" w:type="dxa"/>
              <w:tblLook w:val="04A0" w:firstRow="1" w:lastRow="0" w:firstColumn="1" w:lastColumn="0" w:noHBand="0" w:noVBand="1"/>
            </w:tblPr>
            <w:tblGrid>
              <w:gridCol w:w="8642"/>
              <w:gridCol w:w="1418"/>
            </w:tblGrid>
            <w:tr w:rsidR="003A407B" w:rsidRPr="0028135D" w:rsidTr="00765F04">
              <w:tc>
                <w:tcPr>
                  <w:tcW w:w="8642" w:type="dxa"/>
                </w:tcPr>
                <w:p w:rsidR="003A407B" w:rsidRPr="0028135D" w:rsidRDefault="003A407B" w:rsidP="00765F04">
                  <w:pPr>
                    <w:widowControl w:val="0"/>
                    <w:autoSpaceDE w:val="0"/>
                    <w:autoSpaceDN w:val="0"/>
                    <w:jc w:val="center"/>
                    <w:rPr>
                      <w:rFonts w:eastAsia="Cambria"/>
                      <w:b/>
                      <w:sz w:val="28"/>
                      <w:szCs w:val="28"/>
                      <w:lang w:bidi="en-US"/>
                    </w:rPr>
                  </w:pPr>
                  <w:r w:rsidRPr="0028135D">
                    <w:rPr>
                      <w:rFonts w:eastAsia="Cambria"/>
                      <w:b/>
                      <w:sz w:val="28"/>
                      <w:szCs w:val="28"/>
                      <w:lang w:bidi="en-US"/>
                    </w:rPr>
                    <w:t>UNIT -1</w:t>
                  </w:r>
                </w:p>
              </w:tc>
              <w:tc>
                <w:tcPr>
                  <w:tcW w:w="1418" w:type="dxa"/>
                </w:tcPr>
                <w:p w:rsidR="003A407B" w:rsidRPr="0028135D" w:rsidRDefault="003A407B" w:rsidP="00765F04">
                  <w:pPr>
                    <w:widowControl w:val="0"/>
                    <w:autoSpaceDE w:val="0"/>
                    <w:autoSpaceDN w:val="0"/>
                    <w:jc w:val="center"/>
                    <w:rPr>
                      <w:rFonts w:eastAsia="Cambria"/>
                      <w:sz w:val="28"/>
                      <w:szCs w:val="28"/>
                      <w:lang w:bidi="en-US"/>
                    </w:rPr>
                  </w:pPr>
                  <w:r w:rsidRPr="0028135D">
                    <w:rPr>
                      <w:rFonts w:eastAsia="Cambria"/>
                      <w:sz w:val="28"/>
                      <w:szCs w:val="28"/>
                      <w:lang w:bidi="en-US"/>
                    </w:rPr>
                    <w:t>12 HRS</w:t>
                  </w:r>
                </w:p>
              </w:tc>
            </w:tr>
            <w:tr w:rsidR="003A407B" w:rsidRPr="0028135D" w:rsidTr="00765F04">
              <w:tc>
                <w:tcPr>
                  <w:tcW w:w="8642" w:type="dxa"/>
                </w:tcPr>
                <w:p w:rsidR="003A407B" w:rsidRPr="0028135D" w:rsidRDefault="003A407B" w:rsidP="00765F04">
                  <w:pPr>
                    <w:jc w:val="both"/>
                    <w:rPr>
                      <w:sz w:val="28"/>
                      <w:szCs w:val="28"/>
                    </w:rPr>
                  </w:pPr>
                  <w:r w:rsidRPr="0028135D">
                    <w:rPr>
                      <w:b/>
                      <w:sz w:val="28"/>
                      <w:szCs w:val="28"/>
                    </w:rPr>
                    <w:t>Open Channel Flow-</w:t>
                  </w:r>
                  <w:r w:rsidRPr="0028135D">
                    <w:rPr>
                      <w:sz w:val="28"/>
                      <w:szCs w:val="28"/>
                    </w:rPr>
                    <w:t>Comparison between open channel flow and pipe flow, geometrical parameters of a channel, classification of open channels, Velocity Distribution of channel section.</w:t>
                  </w:r>
                </w:p>
                <w:p w:rsidR="003A407B" w:rsidRPr="0028135D" w:rsidRDefault="003A407B" w:rsidP="00765F04">
                  <w:pPr>
                    <w:jc w:val="both"/>
                    <w:rPr>
                      <w:b/>
                      <w:sz w:val="28"/>
                      <w:szCs w:val="28"/>
                    </w:rPr>
                  </w:pPr>
                  <w:r w:rsidRPr="0028135D">
                    <w:rPr>
                      <w:b/>
                      <w:sz w:val="28"/>
                      <w:szCs w:val="28"/>
                    </w:rPr>
                    <w:t>Uniform Flow in channels</w:t>
                  </w:r>
                  <w:r w:rsidRPr="0028135D">
                    <w:rPr>
                      <w:sz w:val="28"/>
                      <w:szCs w:val="28"/>
                    </w:rPr>
                    <w:t xml:space="preserve">- Characteristics of uniform flow, </w:t>
                  </w:r>
                  <w:proofErr w:type="spellStart"/>
                  <w:r w:rsidRPr="0028135D">
                    <w:rPr>
                      <w:sz w:val="28"/>
                      <w:szCs w:val="28"/>
                    </w:rPr>
                    <w:t>Chezy’s</w:t>
                  </w:r>
                  <w:proofErr w:type="spellEnd"/>
                  <w:r w:rsidRPr="0028135D">
                    <w:rPr>
                      <w:sz w:val="28"/>
                      <w:szCs w:val="28"/>
                    </w:rPr>
                    <w:t xml:space="preserve"> formula, Manning’s formula. Factors affecting Manning’s Roughness Coefficient .Most economical rectangular trapezoidal and Circular section</w:t>
                  </w:r>
                </w:p>
                <w:p w:rsidR="003A407B" w:rsidRPr="0028135D" w:rsidRDefault="003A407B" w:rsidP="00765F04">
                  <w:pPr>
                    <w:jc w:val="both"/>
                    <w:rPr>
                      <w:sz w:val="28"/>
                      <w:szCs w:val="28"/>
                    </w:rPr>
                  </w:pPr>
                  <w:r w:rsidRPr="0028135D">
                    <w:rPr>
                      <w:b/>
                      <w:sz w:val="28"/>
                      <w:szCs w:val="28"/>
                    </w:rPr>
                    <w:t xml:space="preserve">Non-Uniform Flow in channels </w:t>
                  </w:r>
                  <w:r w:rsidRPr="0028135D">
                    <w:rPr>
                      <w:sz w:val="28"/>
                      <w:szCs w:val="28"/>
                    </w:rPr>
                    <w:t>- Specific energy, Specific energy curve, critical flow, discharge curve Specific force Specific depth, and Critical depth. Channel Transitions Gradually Varied Flow-Dynamic Equation of Gradually Varied Flow, Classification of channel bottom slopes, Classification of surface profile, Characteristics of surface profile.</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sz w:val="28"/>
                      <w:szCs w:val="28"/>
                    </w:rPr>
                    <w:t xml:space="preserve">Hydraulic Jump-Theory of hydraulic jump, Elements and characteristics of hydraulic jump in a rectangular Channel, length and height of jump, location of jump, </w:t>
                  </w:r>
                  <w:proofErr w:type="spellStart"/>
                  <w:r w:rsidRPr="0028135D">
                    <w:rPr>
                      <w:sz w:val="28"/>
                      <w:szCs w:val="28"/>
                    </w:rPr>
                    <w:t>Types,applications</w:t>
                  </w:r>
                  <w:proofErr w:type="spellEnd"/>
                  <w:r w:rsidRPr="0028135D">
                    <w:rPr>
                      <w:sz w:val="28"/>
                      <w:szCs w:val="28"/>
                    </w:rPr>
                    <w:t xml:space="preserve"> and location of hydraulic jump. Energy dissipation and other uses.</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-2</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jc w:val="both"/>
                    <w:rPr>
                      <w:sz w:val="28"/>
                      <w:szCs w:val="28"/>
                    </w:rPr>
                  </w:pPr>
                  <w:r w:rsidRPr="0028135D">
                    <w:rPr>
                      <w:b/>
                      <w:sz w:val="28"/>
                      <w:szCs w:val="28"/>
                    </w:rPr>
                    <w:t>Impact of Free Jets:</w:t>
                  </w:r>
                  <w:r w:rsidRPr="0028135D">
                    <w:rPr>
                      <w:sz w:val="28"/>
                      <w:szCs w:val="28"/>
                    </w:rPr>
                    <w:t xml:space="preserve"> Application of momentum equation on stationary, hinged and moving plates placed vertical and inclined - flat and curved vanes. Series of vanes mounted on a wheel. </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b/>
                      <w:sz w:val="28"/>
                      <w:szCs w:val="28"/>
                    </w:rPr>
                    <w:t>Turbines:</w:t>
                  </w:r>
                  <w:r w:rsidRPr="0028135D">
                    <w:rPr>
                      <w:sz w:val="28"/>
                      <w:szCs w:val="28"/>
                    </w:rPr>
                    <w:t xml:space="preserve"> Classification and working of Hydraulic turbines –Impulse and Reaction turbine. Pelton Wheel, Francis Turbine, Performance characteristics of Hydraulic turbines, Draft tube-types, specific speed, Surge Tanks, Cavitation. Specific speed, Similarity laws.</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-3</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jc w:val="both"/>
                    <w:rPr>
                      <w:sz w:val="28"/>
                      <w:szCs w:val="28"/>
                    </w:rPr>
                  </w:pPr>
                  <w:r w:rsidRPr="0028135D">
                    <w:rPr>
                      <w:b/>
                      <w:bCs/>
                      <w:sz w:val="28"/>
                      <w:szCs w:val="28"/>
                    </w:rPr>
                    <w:lastRenderedPageBreak/>
                    <w:t xml:space="preserve">Centrifugal Pumps: </w:t>
                  </w:r>
                  <w:r w:rsidRPr="0028135D">
                    <w:rPr>
                      <w:sz w:val="28"/>
                      <w:szCs w:val="28"/>
                    </w:rPr>
                    <w:t>Classification of pumps, its components and Advantages. Priming of pump, minimum starting speed-Multistage pumps- Pumps in series and parallel</w:t>
                  </w:r>
                  <w:r>
                    <w:rPr>
                      <w:sz w:val="28"/>
                      <w:szCs w:val="28"/>
                    </w:rPr>
                    <w:t xml:space="preserve"> </w:t>
                  </w:r>
                  <w:r w:rsidRPr="0028135D">
                    <w:rPr>
                      <w:sz w:val="28"/>
                      <w:szCs w:val="28"/>
                    </w:rPr>
                    <w:t xml:space="preserve">Performance characteristics, Losses and efficiency, Operational Difficulties, NPSH, Cavitation.   </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b/>
                      <w:bCs/>
                      <w:sz w:val="28"/>
                      <w:szCs w:val="28"/>
                    </w:rPr>
                    <w:t xml:space="preserve">Reciprocating Pumps: </w:t>
                  </w:r>
                  <w:r w:rsidRPr="0028135D">
                    <w:rPr>
                      <w:sz w:val="28"/>
                      <w:szCs w:val="28"/>
                    </w:rPr>
                    <w:t>Components and Classification, working of single and double acting pumps, effect of acceleration and friction of liquids in suction and delivery pipes</w:t>
                  </w:r>
                  <w:r>
                    <w:rPr>
                      <w:sz w:val="28"/>
                      <w:szCs w:val="28"/>
                    </w:rPr>
                    <w:t xml:space="preserve"> </w:t>
                  </w:r>
                  <w:r w:rsidRPr="0028135D">
                    <w:rPr>
                      <w:sz w:val="28"/>
                      <w:szCs w:val="28"/>
                    </w:rPr>
                    <w:t>application of air vessels and their advantages. Co-efficient of Discharge and slip, Indicator diagram, Cavitation.</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-4</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widowControl w:val="0"/>
                    <w:autoSpaceDE w:val="0"/>
                    <w:autoSpaceDN w:val="0"/>
                    <w:jc w:val="both"/>
                    <w:rPr>
                      <w:rFonts w:eastAsia="Cambria"/>
                      <w:color w:val="000000"/>
                      <w:sz w:val="28"/>
                      <w:szCs w:val="28"/>
                      <w:lang w:bidi="en-US"/>
                    </w:rPr>
                  </w:pPr>
                  <w:r w:rsidRPr="0028135D">
                    <w:rPr>
                      <w:b/>
                      <w:bCs/>
                      <w:sz w:val="28"/>
                      <w:szCs w:val="28"/>
                    </w:rPr>
                    <w:t>Hydraulic Machines:</w:t>
                  </w:r>
                  <w:r w:rsidRPr="0028135D">
                    <w:rPr>
                      <w:sz w:val="28"/>
                      <w:szCs w:val="28"/>
                    </w:rPr>
                    <w:t xml:space="preserve"> Working of Hydraulic Crane,</w:t>
                  </w:r>
                  <w:r>
                    <w:rPr>
                      <w:sz w:val="28"/>
                      <w:szCs w:val="28"/>
                    </w:rPr>
                    <w:t xml:space="preserve"> Air Lift Pump, Hydraulic Ram, </w:t>
                  </w:r>
                  <w:r w:rsidRPr="0028135D">
                    <w:rPr>
                      <w:sz w:val="28"/>
                      <w:szCs w:val="28"/>
                    </w:rPr>
                    <w:t>Hydraulic Lift, Jet pump, Hydraulic jack.</w:t>
                  </w:r>
                  <w:r w:rsidRPr="0028135D">
                    <w:rPr>
                      <w:sz w:val="28"/>
                      <w:szCs w:val="28"/>
                    </w:rPr>
                    <w:br/>
                  </w:r>
                  <w:r w:rsidRPr="0028135D">
                    <w:rPr>
                      <w:b/>
                      <w:sz w:val="28"/>
                      <w:szCs w:val="28"/>
                    </w:rPr>
                    <w:t>Hydropower:</w:t>
                  </w:r>
                  <w:r w:rsidRPr="0028135D">
                    <w:rPr>
                      <w:sz w:val="28"/>
                      <w:szCs w:val="28"/>
                    </w:rPr>
                    <w:t xml:space="preserve"> Concepts &amp;Applications, Safety measures in hydropower plants-Comparison of hydropower station with thermal power plants-Hydropower development in India.</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both"/>
                    <w:rPr>
                      <w:b/>
                      <w:bCs/>
                      <w:sz w:val="28"/>
                      <w:szCs w:val="28"/>
                    </w:rPr>
                  </w:pPr>
                  <w:r w:rsidRPr="0028135D">
                    <w:rPr>
                      <w:sz w:val="28"/>
                      <w:szCs w:val="28"/>
                    </w:rPr>
                    <w:t xml:space="preserve">Note: Tutorials shall comprise of solving </w:t>
                  </w:r>
                  <w:r>
                    <w:rPr>
                      <w:sz w:val="28"/>
                      <w:szCs w:val="28"/>
                    </w:rPr>
                    <w:t xml:space="preserve">at least 5 </w:t>
                  </w:r>
                  <w:r w:rsidRPr="0028135D">
                    <w:rPr>
                      <w:sz w:val="28"/>
                      <w:szCs w:val="28"/>
                    </w:rPr>
                    <w:t>numerical examples on the course contents &amp; presentations on practical applications of course concept</w:t>
                  </w:r>
                  <w:r>
                    <w:rPr>
                      <w:sz w:val="28"/>
                      <w:szCs w:val="28"/>
                    </w:rPr>
                    <w:t>. Also visiting any one of hydropower plant, pumping station, open channel irrigation systems and preparing report is preferred.</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bl>
          <w:p w:rsidR="003A407B" w:rsidRPr="0028135D" w:rsidRDefault="003A407B" w:rsidP="00765F04">
            <w:pPr>
              <w:rPr>
                <w:rFonts w:ascii="Times New Roman" w:eastAsia="Cambria" w:hAnsi="Times New Roman" w:cs="Times New Roman"/>
                <w:color w:val="000000"/>
                <w:sz w:val="28"/>
                <w:szCs w:val="28"/>
                <w:lang w:bidi="en-US"/>
              </w:rPr>
            </w:pPr>
          </w:p>
          <w:tbl>
            <w:tblPr>
              <w:tblW w:w="0" w:type="auto"/>
              <w:tblLook w:val="04A0" w:firstRow="1" w:lastRow="0" w:firstColumn="1" w:lastColumn="0" w:noHBand="0" w:noVBand="1"/>
            </w:tblPr>
            <w:tblGrid>
              <w:gridCol w:w="421"/>
              <w:gridCol w:w="9639"/>
            </w:tblGrid>
            <w:tr w:rsidR="003A407B" w:rsidRPr="0028135D" w:rsidTr="00765F04">
              <w:tc>
                <w:tcPr>
                  <w:tcW w:w="10060" w:type="dxa"/>
                  <w:gridSpan w:val="2"/>
                </w:tcPr>
                <w:p w:rsidR="003A407B" w:rsidRPr="0028135D" w:rsidRDefault="003A407B" w:rsidP="00765F04">
                  <w:pPr>
                    <w:widowControl w:val="0"/>
                    <w:autoSpaceDE w:val="0"/>
                    <w:autoSpaceDN w:val="0"/>
                    <w:rPr>
                      <w:rFonts w:eastAsia="Cambria"/>
                      <w:b/>
                      <w:color w:val="000000"/>
                      <w:sz w:val="28"/>
                      <w:szCs w:val="28"/>
                      <w:lang w:bidi="en-US"/>
                    </w:rPr>
                  </w:pPr>
                  <w:r w:rsidRPr="0028135D">
                    <w:rPr>
                      <w:rFonts w:eastAsia="Cambria"/>
                      <w:b/>
                      <w:color w:val="000000"/>
                      <w:sz w:val="28"/>
                      <w:szCs w:val="28"/>
                      <w:lang w:bidi="en-US"/>
                    </w:rPr>
                    <w:t>TEXT BOOKS:</w:t>
                  </w:r>
                </w:p>
              </w:tc>
            </w:tr>
            <w:tr w:rsidR="003A407B" w:rsidRPr="0028135D" w:rsidTr="00765F04">
              <w:trPr>
                <w:trHeight w:val="349"/>
              </w:trPr>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1</w:t>
                  </w:r>
                </w:p>
              </w:tc>
              <w:tc>
                <w:tcPr>
                  <w:tcW w:w="9639" w:type="dxa"/>
                </w:tcPr>
                <w:p w:rsidR="003A407B" w:rsidRPr="0028135D" w:rsidRDefault="003A407B" w:rsidP="00765F04">
                  <w:pPr>
                    <w:rPr>
                      <w:sz w:val="28"/>
                      <w:szCs w:val="28"/>
                    </w:rPr>
                  </w:pPr>
                  <w:r w:rsidRPr="0028135D">
                    <w:rPr>
                      <w:sz w:val="28"/>
                      <w:szCs w:val="28"/>
                    </w:rPr>
                    <w:t>Hydraulics and Fluid Mechanics, P.M. Modi and S.M. Seth, Standard Book House</w:t>
                  </w:r>
                </w:p>
              </w:tc>
            </w:tr>
            <w:tr w:rsidR="003A407B" w:rsidRPr="0028135D" w:rsidTr="00765F04">
              <w:trPr>
                <w:trHeight w:val="269"/>
              </w:trPr>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2</w:t>
                  </w:r>
                </w:p>
              </w:tc>
              <w:tc>
                <w:tcPr>
                  <w:tcW w:w="9639" w:type="dxa"/>
                </w:tcPr>
                <w:p w:rsidR="003A407B" w:rsidRPr="0028135D" w:rsidRDefault="003A407B" w:rsidP="00765F04">
                  <w:pPr>
                    <w:rPr>
                      <w:rFonts w:eastAsia="Cambria"/>
                      <w:sz w:val="28"/>
                      <w:szCs w:val="28"/>
                      <w:lang w:bidi="en-US"/>
                    </w:rPr>
                  </w:pPr>
                  <w:r w:rsidRPr="0028135D">
                    <w:rPr>
                      <w:sz w:val="28"/>
                      <w:szCs w:val="28"/>
                    </w:rPr>
                    <w:t xml:space="preserve">Theory and Applications of Fluid Mechanics, K. </w:t>
                  </w:r>
                  <w:proofErr w:type="spellStart"/>
                  <w:r w:rsidRPr="0028135D">
                    <w:rPr>
                      <w:sz w:val="28"/>
                      <w:szCs w:val="28"/>
                    </w:rPr>
                    <w:t>Subramanya</w:t>
                  </w:r>
                  <w:proofErr w:type="spellEnd"/>
                  <w:r w:rsidRPr="0028135D">
                    <w:rPr>
                      <w:sz w:val="28"/>
                      <w:szCs w:val="28"/>
                    </w:rPr>
                    <w:t xml:space="preserve">, Tata McGraw Hill. </w:t>
                  </w:r>
                </w:p>
              </w:tc>
            </w:tr>
            <w:tr w:rsidR="003A407B" w:rsidRPr="0028135D" w:rsidTr="00765F04">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3</w:t>
                  </w:r>
                </w:p>
              </w:tc>
              <w:tc>
                <w:tcPr>
                  <w:tcW w:w="9639" w:type="dxa"/>
                </w:tcPr>
                <w:p w:rsidR="003A407B" w:rsidRPr="0028135D" w:rsidRDefault="003A407B" w:rsidP="00765F04">
                  <w:pPr>
                    <w:rPr>
                      <w:sz w:val="28"/>
                      <w:szCs w:val="28"/>
                    </w:rPr>
                  </w:pPr>
                  <w:r w:rsidRPr="0028135D">
                    <w:rPr>
                      <w:sz w:val="28"/>
                      <w:szCs w:val="28"/>
                    </w:rPr>
                    <w:t xml:space="preserve">Open channel Flow, K. </w:t>
                  </w:r>
                  <w:proofErr w:type="spellStart"/>
                  <w:r w:rsidRPr="0028135D">
                    <w:rPr>
                      <w:sz w:val="28"/>
                      <w:szCs w:val="28"/>
                    </w:rPr>
                    <w:t>Subramanya</w:t>
                  </w:r>
                  <w:proofErr w:type="spellEnd"/>
                  <w:r w:rsidRPr="0028135D">
                    <w:rPr>
                      <w:sz w:val="28"/>
                      <w:szCs w:val="28"/>
                    </w:rPr>
                    <w:t xml:space="preserve">, Tata McGraw Hill. </w:t>
                  </w:r>
                </w:p>
              </w:tc>
            </w:tr>
            <w:tr w:rsidR="003A407B" w:rsidRPr="0028135D" w:rsidTr="00765F04">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4</w:t>
                  </w:r>
                </w:p>
              </w:tc>
              <w:tc>
                <w:tcPr>
                  <w:tcW w:w="9639" w:type="dxa"/>
                </w:tcPr>
                <w:p w:rsidR="003A407B" w:rsidRPr="0028135D" w:rsidRDefault="003A407B" w:rsidP="00765F04">
                  <w:pPr>
                    <w:rPr>
                      <w:sz w:val="28"/>
                      <w:szCs w:val="28"/>
                    </w:rPr>
                  </w:pPr>
                  <w:r w:rsidRPr="0028135D">
                    <w:rPr>
                      <w:sz w:val="28"/>
                      <w:szCs w:val="28"/>
                    </w:rPr>
                    <w:t xml:space="preserve">Open Channel Hydraulics, </w:t>
                  </w:r>
                  <w:proofErr w:type="spellStart"/>
                  <w:r w:rsidRPr="0028135D">
                    <w:rPr>
                      <w:sz w:val="28"/>
                      <w:szCs w:val="28"/>
                    </w:rPr>
                    <w:t>VenTe</w:t>
                  </w:r>
                  <w:proofErr w:type="spellEnd"/>
                  <w:r w:rsidRPr="0028135D">
                    <w:rPr>
                      <w:sz w:val="28"/>
                      <w:szCs w:val="28"/>
                    </w:rPr>
                    <w:t xml:space="preserve"> Chow, Tata McGraw Hill.</w:t>
                  </w:r>
                </w:p>
              </w:tc>
            </w:tr>
            <w:tr w:rsidR="003A407B" w:rsidRPr="0028135D" w:rsidTr="00765F04">
              <w:tc>
                <w:tcPr>
                  <w:tcW w:w="10060" w:type="dxa"/>
                  <w:gridSpan w:val="2"/>
                </w:tcPr>
                <w:p w:rsidR="003A407B" w:rsidRPr="0028135D" w:rsidRDefault="003A407B" w:rsidP="00765F04">
                  <w:pPr>
                    <w:rPr>
                      <w:sz w:val="28"/>
                      <w:szCs w:val="28"/>
                    </w:rPr>
                  </w:pPr>
                  <w:r w:rsidRPr="0028135D">
                    <w:rPr>
                      <w:rFonts w:eastAsia="Cambria"/>
                      <w:b/>
                      <w:color w:val="000000"/>
                      <w:sz w:val="28"/>
                      <w:szCs w:val="28"/>
                      <w:lang w:bidi="en-US"/>
                    </w:rPr>
                    <w:t>REFERENCE BOOKS:</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1</w:t>
                  </w:r>
                </w:p>
              </w:tc>
              <w:tc>
                <w:tcPr>
                  <w:tcW w:w="9639" w:type="dxa"/>
                </w:tcPr>
                <w:p w:rsidR="003A407B" w:rsidRPr="0028135D" w:rsidRDefault="003A407B" w:rsidP="00765F04">
                  <w:pPr>
                    <w:rPr>
                      <w:sz w:val="28"/>
                      <w:szCs w:val="28"/>
                    </w:rPr>
                  </w:pPr>
                  <w:r w:rsidRPr="0028135D">
                    <w:rPr>
                      <w:sz w:val="28"/>
                      <w:szCs w:val="28"/>
                    </w:rPr>
                    <w:t xml:space="preserve">R. K. Rajput; Fluid Mechanics and Hydraulic Machines; S. Chand Publication. </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2</w:t>
                  </w:r>
                </w:p>
              </w:tc>
              <w:tc>
                <w:tcPr>
                  <w:tcW w:w="9639" w:type="dxa"/>
                </w:tcPr>
                <w:p w:rsidR="003A407B" w:rsidRPr="0028135D" w:rsidRDefault="003A407B" w:rsidP="00765F04">
                  <w:pPr>
                    <w:rPr>
                      <w:sz w:val="28"/>
                      <w:szCs w:val="28"/>
                    </w:rPr>
                  </w:pPr>
                  <w:r w:rsidRPr="0028135D">
                    <w:rPr>
                      <w:sz w:val="28"/>
                      <w:szCs w:val="28"/>
                    </w:rPr>
                    <w:t xml:space="preserve">S </w:t>
                  </w:r>
                  <w:proofErr w:type="spellStart"/>
                  <w:r w:rsidRPr="0028135D">
                    <w:rPr>
                      <w:sz w:val="28"/>
                      <w:szCs w:val="28"/>
                    </w:rPr>
                    <w:t>Ramamrutham</w:t>
                  </w:r>
                  <w:proofErr w:type="spellEnd"/>
                  <w:r w:rsidRPr="0028135D">
                    <w:rPr>
                      <w:sz w:val="28"/>
                      <w:szCs w:val="28"/>
                    </w:rPr>
                    <w:t xml:space="preserve">; Fluid Mechanics and Hydraulic Machines; </w:t>
                  </w:r>
                  <w:proofErr w:type="spellStart"/>
                  <w:r w:rsidRPr="0028135D">
                    <w:rPr>
                      <w:sz w:val="28"/>
                      <w:szCs w:val="28"/>
                    </w:rPr>
                    <w:t>DhanpatRai</w:t>
                  </w:r>
                  <w:proofErr w:type="spellEnd"/>
                  <w:r w:rsidRPr="0028135D">
                    <w:rPr>
                      <w:sz w:val="28"/>
                      <w:szCs w:val="28"/>
                    </w:rPr>
                    <w:t xml:space="preserve"> Publication.</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3</w:t>
                  </w:r>
                </w:p>
              </w:tc>
              <w:tc>
                <w:tcPr>
                  <w:tcW w:w="9639" w:type="dxa"/>
                </w:tcPr>
                <w:p w:rsidR="003A407B" w:rsidRPr="0028135D" w:rsidRDefault="003A407B" w:rsidP="00765F04">
                  <w:pPr>
                    <w:rPr>
                      <w:sz w:val="28"/>
                      <w:szCs w:val="28"/>
                    </w:rPr>
                  </w:pPr>
                  <w:r w:rsidRPr="0028135D">
                    <w:rPr>
                      <w:sz w:val="28"/>
                      <w:szCs w:val="28"/>
                    </w:rPr>
                    <w:t xml:space="preserve">John Douglas, </w:t>
                  </w:r>
                  <w:proofErr w:type="spellStart"/>
                  <w:r w:rsidRPr="0028135D">
                    <w:rPr>
                      <w:sz w:val="28"/>
                      <w:szCs w:val="28"/>
                    </w:rPr>
                    <w:t>JanuszGasiorek</w:t>
                  </w:r>
                  <w:proofErr w:type="spellEnd"/>
                  <w:r w:rsidRPr="0028135D">
                    <w:rPr>
                      <w:sz w:val="28"/>
                      <w:szCs w:val="28"/>
                    </w:rPr>
                    <w:t xml:space="preserve">, John </w:t>
                  </w:r>
                  <w:proofErr w:type="spellStart"/>
                  <w:r w:rsidRPr="0028135D">
                    <w:rPr>
                      <w:sz w:val="28"/>
                      <w:szCs w:val="28"/>
                    </w:rPr>
                    <w:t>Swaffield</w:t>
                  </w:r>
                  <w:proofErr w:type="spellEnd"/>
                  <w:r w:rsidRPr="0028135D">
                    <w:rPr>
                      <w:sz w:val="28"/>
                      <w:szCs w:val="28"/>
                    </w:rPr>
                    <w:t>; Fluid Mechanics; Pearson Education.</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4</w:t>
                  </w:r>
                </w:p>
              </w:tc>
              <w:tc>
                <w:tcPr>
                  <w:tcW w:w="9639" w:type="dxa"/>
                </w:tcPr>
                <w:p w:rsidR="003A407B" w:rsidRPr="0028135D" w:rsidRDefault="003A407B" w:rsidP="00765F04">
                  <w:pPr>
                    <w:rPr>
                      <w:sz w:val="28"/>
                      <w:szCs w:val="28"/>
                    </w:rPr>
                  </w:pPr>
                  <w:r w:rsidRPr="0028135D">
                    <w:rPr>
                      <w:sz w:val="28"/>
                      <w:szCs w:val="28"/>
                    </w:rPr>
                    <w:t xml:space="preserve">Fluid Mechanics and Hydraulic </w:t>
                  </w:r>
                  <w:proofErr w:type="spellStart"/>
                  <w:r w:rsidRPr="0028135D">
                    <w:rPr>
                      <w:sz w:val="28"/>
                      <w:szCs w:val="28"/>
                    </w:rPr>
                    <w:t>Schaum</w:t>
                  </w:r>
                  <w:proofErr w:type="spellEnd"/>
                  <w:r w:rsidRPr="0028135D">
                    <w:rPr>
                      <w:sz w:val="28"/>
                      <w:szCs w:val="28"/>
                    </w:rPr>
                    <w:t xml:space="preserve"> Outline Series</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5</w:t>
                  </w:r>
                </w:p>
              </w:tc>
              <w:tc>
                <w:tcPr>
                  <w:tcW w:w="9639" w:type="dxa"/>
                </w:tcPr>
                <w:p w:rsidR="003A407B" w:rsidRPr="0028135D" w:rsidRDefault="003A407B" w:rsidP="00765F04">
                  <w:pPr>
                    <w:widowControl w:val="0"/>
                    <w:autoSpaceDE w:val="0"/>
                    <w:autoSpaceDN w:val="0"/>
                    <w:jc w:val="both"/>
                    <w:rPr>
                      <w:rFonts w:eastAsia="Cambria"/>
                      <w:sz w:val="28"/>
                      <w:szCs w:val="28"/>
                      <w:lang w:bidi="en-US"/>
                    </w:rPr>
                  </w:pPr>
                  <w:proofErr w:type="spellStart"/>
                  <w:r w:rsidRPr="0028135D">
                    <w:rPr>
                      <w:sz w:val="28"/>
                      <w:szCs w:val="28"/>
                    </w:rPr>
                    <w:t>R.K.Bansal;Fluid</w:t>
                  </w:r>
                  <w:proofErr w:type="spellEnd"/>
                  <w:r w:rsidRPr="0028135D">
                    <w:rPr>
                      <w:sz w:val="28"/>
                      <w:szCs w:val="28"/>
                    </w:rPr>
                    <w:t xml:space="preserve"> Mechanics and Hydraulic </w:t>
                  </w:r>
                  <w:proofErr w:type="spellStart"/>
                  <w:r w:rsidRPr="0028135D">
                    <w:rPr>
                      <w:sz w:val="28"/>
                      <w:szCs w:val="28"/>
                    </w:rPr>
                    <w:t>Machines;Laxmi</w:t>
                  </w:r>
                  <w:proofErr w:type="spellEnd"/>
                  <w:r w:rsidRPr="0028135D">
                    <w:rPr>
                      <w:sz w:val="28"/>
                      <w:szCs w:val="28"/>
                    </w:rPr>
                    <w:t xml:space="preserve"> Publications</w:t>
                  </w:r>
                </w:p>
              </w:tc>
            </w:tr>
          </w:tbl>
          <w:p w:rsidR="003A407B" w:rsidRDefault="003A407B" w:rsidP="00765F04">
            <w:pPr>
              <w:rPr>
                <w:rFonts w:ascii="Times New Roman" w:eastAsia="Cambria" w:hAnsi="Times New Roman" w:cs="Times New Roman"/>
                <w:color w:val="000000"/>
                <w:sz w:val="28"/>
                <w:szCs w:val="28"/>
                <w:lang w:bidi="en-US"/>
              </w:rPr>
            </w:pPr>
          </w:p>
          <w:p w:rsidR="003A407B" w:rsidRDefault="003A407B" w:rsidP="00765F04">
            <w:pPr>
              <w:rPr>
                <w:rFonts w:ascii="Times New Roman" w:eastAsia="Cambria" w:hAnsi="Times New Roman" w:cs="Times New Roman"/>
                <w:color w:val="000000"/>
                <w:sz w:val="28"/>
                <w:szCs w:val="28"/>
                <w:lang w:bidi="en-US"/>
              </w:rPr>
            </w:pPr>
          </w:p>
          <w:p w:rsidR="003A407B" w:rsidRPr="006B4048" w:rsidRDefault="003A407B" w:rsidP="00765F04">
            <w:pPr>
              <w:autoSpaceDE w:val="0"/>
              <w:autoSpaceDN w:val="0"/>
              <w:adjustRightInd w:val="0"/>
              <w:rPr>
                <w:rFonts w:ascii="Times New Roman" w:hAnsi="Times New Roman" w:cs="Times New Roman"/>
                <w:color w:val="000000"/>
                <w:sz w:val="24"/>
                <w:szCs w:val="24"/>
              </w:rPr>
            </w:pPr>
          </w:p>
        </w:tc>
      </w:tr>
    </w:tbl>
    <w:p w:rsidR="003A407B" w:rsidRPr="006B4048" w:rsidRDefault="003A407B" w:rsidP="00765F04">
      <w:pPr>
        <w:rPr>
          <w:sz w:val="24"/>
          <w:szCs w:val="24"/>
        </w:rPr>
      </w:pPr>
    </w:p>
    <w:p w:rsidR="003A407B" w:rsidRDefault="003A407B">
      <w:r>
        <w:br w:type="page"/>
      </w:r>
    </w:p>
    <w:p w:rsidR="003A407B" w:rsidRDefault="003A407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106"/>
        <w:gridCol w:w="1106"/>
        <w:gridCol w:w="1504"/>
        <w:gridCol w:w="1275"/>
        <w:gridCol w:w="1701"/>
      </w:tblGrid>
      <w:tr w:rsidR="003A407B" w:rsidRPr="006D541A" w:rsidTr="00765F04">
        <w:trPr>
          <w:trHeight w:val="63"/>
        </w:trPr>
        <w:tc>
          <w:tcPr>
            <w:tcW w:w="9180" w:type="dxa"/>
            <w:gridSpan w:val="6"/>
          </w:tcPr>
          <w:p w:rsidR="003A407B" w:rsidRPr="003A7031" w:rsidRDefault="003A407B" w:rsidP="00765F04">
            <w:pPr>
              <w:jc w:val="center"/>
              <w:rPr>
                <w:sz w:val="24"/>
                <w:szCs w:val="24"/>
              </w:rPr>
            </w:pPr>
            <w:r w:rsidRPr="003A7031">
              <w:rPr>
                <w:sz w:val="24"/>
                <w:szCs w:val="24"/>
              </w:rPr>
              <w:t>STRUCTURAL ANALYSIS</w:t>
            </w:r>
          </w:p>
        </w:tc>
      </w:tr>
      <w:tr w:rsidR="003A407B" w:rsidRPr="006D541A" w:rsidTr="00765F04">
        <w:trPr>
          <w:trHeight w:val="244"/>
        </w:trPr>
        <w:tc>
          <w:tcPr>
            <w:tcW w:w="2488" w:type="dxa"/>
          </w:tcPr>
          <w:p w:rsidR="003A407B" w:rsidRPr="003A7031" w:rsidRDefault="003A407B" w:rsidP="00765F04">
            <w:pPr>
              <w:ind w:left="142"/>
            </w:pPr>
            <w:r w:rsidRPr="003A7031">
              <w:t>Course Code</w:t>
            </w:r>
          </w:p>
        </w:tc>
        <w:tc>
          <w:tcPr>
            <w:tcW w:w="2212" w:type="dxa"/>
            <w:gridSpan w:val="2"/>
            <w:vAlign w:val="center"/>
          </w:tcPr>
          <w:p w:rsidR="003A407B" w:rsidRPr="003A7031" w:rsidRDefault="003A407B" w:rsidP="00765F04">
            <w:pPr>
              <w:jc w:val="center"/>
              <w:rPr>
                <w:sz w:val="24"/>
                <w:szCs w:val="24"/>
              </w:rPr>
            </w:pPr>
            <w:r w:rsidRPr="003A7031">
              <w:rPr>
                <w:sz w:val="24"/>
                <w:szCs w:val="24"/>
              </w:rPr>
              <w:t>CV430</w:t>
            </w:r>
          </w:p>
        </w:tc>
        <w:tc>
          <w:tcPr>
            <w:tcW w:w="1504" w:type="dxa"/>
            <w:vAlign w:val="center"/>
          </w:tcPr>
          <w:p w:rsidR="003A407B" w:rsidRPr="003A7031" w:rsidRDefault="003A407B" w:rsidP="00765F04">
            <w:pPr>
              <w:jc w:val="center"/>
              <w:rPr>
                <w:sz w:val="24"/>
                <w:szCs w:val="24"/>
              </w:rPr>
            </w:pPr>
            <w:r w:rsidRPr="003A7031">
              <w:rPr>
                <w:sz w:val="24"/>
                <w:szCs w:val="24"/>
              </w:rPr>
              <w:t>Credits</w:t>
            </w:r>
          </w:p>
        </w:tc>
        <w:tc>
          <w:tcPr>
            <w:tcW w:w="2976" w:type="dxa"/>
            <w:gridSpan w:val="2"/>
            <w:vAlign w:val="center"/>
          </w:tcPr>
          <w:p w:rsidR="003A407B" w:rsidRPr="003A7031" w:rsidRDefault="003A407B" w:rsidP="00765F04">
            <w:pPr>
              <w:jc w:val="center"/>
              <w:rPr>
                <w:sz w:val="24"/>
                <w:szCs w:val="24"/>
              </w:rPr>
            </w:pPr>
            <w:r w:rsidRPr="003A7031">
              <w:rPr>
                <w:sz w:val="24"/>
                <w:szCs w:val="24"/>
              </w:rPr>
              <w:t>4</w:t>
            </w:r>
          </w:p>
        </w:tc>
      </w:tr>
      <w:tr w:rsidR="003A407B" w:rsidRPr="006D541A" w:rsidTr="00765F04">
        <w:tc>
          <w:tcPr>
            <w:tcW w:w="2488" w:type="dxa"/>
            <w:vMerge w:val="restart"/>
          </w:tcPr>
          <w:p w:rsidR="003A407B" w:rsidRPr="003A7031" w:rsidRDefault="003A407B" w:rsidP="00765F04">
            <w:pPr>
              <w:ind w:left="142"/>
              <w:rPr>
                <w:sz w:val="24"/>
                <w:szCs w:val="24"/>
              </w:rPr>
            </w:pPr>
            <w:r w:rsidRPr="003A7031">
              <w:rPr>
                <w:sz w:val="24"/>
                <w:szCs w:val="24"/>
              </w:rPr>
              <w:t>Scheme of Instruction</w:t>
            </w:r>
          </w:p>
          <w:p w:rsidR="003A407B" w:rsidRPr="003A7031" w:rsidRDefault="003A407B" w:rsidP="00765F04">
            <w:pPr>
              <w:ind w:left="142"/>
              <w:rPr>
                <w:sz w:val="24"/>
                <w:szCs w:val="24"/>
              </w:rPr>
            </w:pPr>
            <w:r w:rsidRPr="003A7031">
              <w:rPr>
                <w:sz w:val="24"/>
                <w:szCs w:val="24"/>
              </w:rPr>
              <w:t>Hours/ Week</w:t>
            </w:r>
          </w:p>
        </w:tc>
        <w:tc>
          <w:tcPr>
            <w:tcW w:w="1106" w:type="dxa"/>
          </w:tcPr>
          <w:p w:rsidR="003A407B" w:rsidRPr="003A7031" w:rsidRDefault="003A407B" w:rsidP="00765F04">
            <w:pPr>
              <w:jc w:val="center"/>
              <w:rPr>
                <w:sz w:val="24"/>
                <w:szCs w:val="24"/>
              </w:rPr>
            </w:pPr>
            <w:r w:rsidRPr="003A7031">
              <w:rPr>
                <w:sz w:val="24"/>
                <w:szCs w:val="24"/>
              </w:rPr>
              <w:t>L</w:t>
            </w:r>
          </w:p>
        </w:tc>
        <w:tc>
          <w:tcPr>
            <w:tcW w:w="1106" w:type="dxa"/>
            <w:vAlign w:val="center"/>
          </w:tcPr>
          <w:p w:rsidR="003A407B" w:rsidRPr="003A7031" w:rsidRDefault="003A407B" w:rsidP="00765F04">
            <w:pPr>
              <w:jc w:val="center"/>
              <w:rPr>
                <w:sz w:val="24"/>
                <w:szCs w:val="24"/>
              </w:rPr>
            </w:pPr>
            <w:r w:rsidRPr="003A7031">
              <w:rPr>
                <w:sz w:val="24"/>
                <w:szCs w:val="24"/>
              </w:rPr>
              <w:t>T</w:t>
            </w:r>
          </w:p>
        </w:tc>
        <w:tc>
          <w:tcPr>
            <w:tcW w:w="1504" w:type="dxa"/>
            <w:vAlign w:val="center"/>
          </w:tcPr>
          <w:p w:rsidR="003A407B" w:rsidRPr="003A7031" w:rsidRDefault="003A407B" w:rsidP="00765F04">
            <w:pPr>
              <w:jc w:val="center"/>
              <w:rPr>
                <w:sz w:val="24"/>
                <w:szCs w:val="24"/>
              </w:rPr>
            </w:pPr>
            <w:r w:rsidRPr="003A7031">
              <w:rPr>
                <w:sz w:val="24"/>
                <w:szCs w:val="24"/>
              </w:rPr>
              <w:t>P</w:t>
            </w:r>
          </w:p>
        </w:tc>
        <w:tc>
          <w:tcPr>
            <w:tcW w:w="2976" w:type="dxa"/>
            <w:gridSpan w:val="2"/>
            <w:vAlign w:val="center"/>
          </w:tcPr>
          <w:p w:rsidR="003A407B" w:rsidRPr="003A7031" w:rsidRDefault="003A407B" w:rsidP="00765F04">
            <w:pPr>
              <w:jc w:val="center"/>
              <w:rPr>
                <w:sz w:val="24"/>
                <w:szCs w:val="24"/>
              </w:rPr>
            </w:pPr>
            <w:r w:rsidRPr="003A7031">
              <w:rPr>
                <w:sz w:val="24"/>
                <w:szCs w:val="24"/>
              </w:rPr>
              <w:t>TOTAL</w:t>
            </w:r>
          </w:p>
        </w:tc>
      </w:tr>
      <w:tr w:rsidR="003A407B" w:rsidRPr="006D541A" w:rsidTr="00765F04">
        <w:tc>
          <w:tcPr>
            <w:tcW w:w="2488" w:type="dxa"/>
            <w:vMerge/>
          </w:tcPr>
          <w:p w:rsidR="003A407B" w:rsidRPr="003A7031" w:rsidRDefault="003A407B" w:rsidP="00765F04">
            <w:pPr>
              <w:ind w:left="142"/>
              <w:rPr>
                <w:sz w:val="24"/>
                <w:szCs w:val="24"/>
              </w:rPr>
            </w:pPr>
          </w:p>
        </w:tc>
        <w:tc>
          <w:tcPr>
            <w:tcW w:w="1106" w:type="dxa"/>
          </w:tcPr>
          <w:p w:rsidR="003A407B" w:rsidRPr="003A7031" w:rsidRDefault="003A407B" w:rsidP="00765F04">
            <w:pPr>
              <w:jc w:val="center"/>
              <w:rPr>
                <w:sz w:val="24"/>
                <w:szCs w:val="24"/>
              </w:rPr>
            </w:pPr>
            <w:r w:rsidRPr="003A7031">
              <w:rPr>
                <w:sz w:val="24"/>
                <w:szCs w:val="24"/>
              </w:rPr>
              <w:t>3</w:t>
            </w:r>
          </w:p>
        </w:tc>
        <w:tc>
          <w:tcPr>
            <w:tcW w:w="1106" w:type="dxa"/>
            <w:vAlign w:val="center"/>
          </w:tcPr>
          <w:p w:rsidR="003A407B" w:rsidRPr="003A7031" w:rsidRDefault="003A407B" w:rsidP="00765F04">
            <w:pPr>
              <w:jc w:val="center"/>
              <w:rPr>
                <w:sz w:val="24"/>
                <w:szCs w:val="24"/>
              </w:rPr>
            </w:pPr>
            <w:r w:rsidRPr="003A7031">
              <w:rPr>
                <w:sz w:val="24"/>
                <w:szCs w:val="24"/>
              </w:rPr>
              <w:t>1</w:t>
            </w:r>
          </w:p>
        </w:tc>
        <w:tc>
          <w:tcPr>
            <w:tcW w:w="1504" w:type="dxa"/>
            <w:vAlign w:val="center"/>
          </w:tcPr>
          <w:p w:rsidR="003A407B" w:rsidRPr="003A7031" w:rsidRDefault="003A407B" w:rsidP="00765F04">
            <w:pPr>
              <w:jc w:val="center"/>
              <w:rPr>
                <w:sz w:val="24"/>
                <w:szCs w:val="24"/>
              </w:rPr>
            </w:pPr>
            <w:r w:rsidRPr="003A7031">
              <w:rPr>
                <w:sz w:val="24"/>
                <w:szCs w:val="24"/>
              </w:rPr>
              <w:t>0</w:t>
            </w:r>
          </w:p>
        </w:tc>
        <w:tc>
          <w:tcPr>
            <w:tcW w:w="2976" w:type="dxa"/>
            <w:gridSpan w:val="2"/>
            <w:vAlign w:val="center"/>
          </w:tcPr>
          <w:p w:rsidR="003A407B" w:rsidRPr="003A7031" w:rsidRDefault="003A407B" w:rsidP="00765F04">
            <w:pPr>
              <w:jc w:val="center"/>
              <w:rPr>
                <w:sz w:val="24"/>
                <w:szCs w:val="24"/>
              </w:rPr>
            </w:pPr>
            <w:r w:rsidRPr="003A7031">
              <w:rPr>
                <w:sz w:val="24"/>
                <w:szCs w:val="24"/>
              </w:rPr>
              <w:t xml:space="preserve">42 </w:t>
            </w:r>
            <w:proofErr w:type="spellStart"/>
            <w:r w:rsidRPr="003A7031">
              <w:rPr>
                <w:sz w:val="24"/>
                <w:szCs w:val="24"/>
              </w:rPr>
              <w:t>hrs</w:t>
            </w:r>
            <w:proofErr w:type="spellEnd"/>
            <w:r w:rsidRPr="003A7031">
              <w:rPr>
                <w:sz w:val="24"/>
                <w:szCs w:val="24"/>
              </w:rPr>
              <w:t>/</w:t>
            </w:r>
            <w:proofErr w:type="spellStart"/>
            <w:r w:rsidRPr="003A7031">
              <w:rPr>
                <w:sz w:val="24"/>
                <w:szCs w:val="24"/>
              </w:rPr>
              <w:t>sem</w:t>
            </w:r>
            <w:proofErr w:type="spellEnd"/>
          </w:p>
        </w:tc>
      </w:tr>
      <w:tr w:rsidR="003A407B" w:rsidRPr="006D541A" w:rsidTr="00765F04">
        <w:tc>
          <w:tcPr>
            <w:tcW w:w="2488" w:type="dxa"/>
            <w:vMerge w:val="restart"/>
          </w:tcPr>
          <w:p w:rsidR="003A407B" w:rsidRPr="003A7031" w:rsidRDefault="003A407B" w:rsidP="00765F04">
            <w:pPr>
              <w:ind w:left="142"/>
              <w:rPr>
                <w:sz w:val="24"/>
                <w:szCs w:val="24"/>
              </w:rPr>
            </w:pPr>
            <w:r w:rsidRPr="003A7031">
              <w:rPr>
                <w:sz w:val="24"/>
                <w:szCs w:val="24"/>
              </w:rPr>
              <w:t>Scheme of Examination</w:t>
            </w:r>
          </w:p>
          <w:p w:rsidR="003A407B" w:rsidRPr="003A7031" w:rsidRDefault="003A407B" w:rsidP="00765F04">
            <w:pPr>
              <w:ind w:left="142"/>
              <w:rPr>
                <w:sz w:val="24"/>
                <w:szCs w:val="24"/>
              </w:rPr>
            </w:pPr>
            <w:r w:rsidRPr="003A7031">
              <w:rPr>
                <w:sz w:val="24"/>
                <w:szCs w:val="24"/>
              </w:rPr>
              <w:t>TOTAL = 175 marks</w:t>
            </w:r>
          </w:p>
        </w:tc>
        <w:tc>
          <w:tcPr>
            <w:tcW w:w="1106" w:type="dxa"/>
            <w:vAlign w:val="center"/>
          </w:tcPr>
          <w:p w:rsidR="003A407B" w:rsidRPr="003A7031" w:rsidRDefault="003A407B" w:rsidP="00765F04">
            <w:pPr>
              <w:jc w:val="center"/>
              <w:rPr>
                <w:sz w:val="24"/>
                <w:szCs w:val="24"/>
              </w:rPr>
            </w:pPr>
            <w:r w:rsidRPr="003A7031">
              <w:rPr>
                <w:sz w:val="24"/>
                <w:szCs w:val="24"/>
              </w:rPr>
              <w:t>IA</w:t>
            </w:r>
          </w:p>
        </w:tc>
        <w:tc>
          <w:tcPr>
            <w:tcW w:w="1106" w:type="dxa"/>
            <w:vAlign w:val="center"/>
          </w:tcPr>
          <w:p w:rsidR="003A407B" w:rsidRPr="003A7031" w:rsidRDefault="003A407B" w:rsidP="00765F04">
            <w:pPr>
              <w:jc w:val="center"/>
              <w:rPr>
                <w:sz w:val="24"/>
                <w:szCs w:val="24"/>
              </w:rPr>
            </w:pPr>
            <w:r w:rsidRPr="003A7031">
              <w:rPr>
                <w:sz w:val="24"/>
                <w:szCs w:val="24"/>
              </w:rPr>
              <w:t>TW</w:t>
            </w:r>
          </w:p>
        </w:tc>
        <w:tc>
          <w:tcPr>
            <w:tcW w:w="1504" w:type="dxa"/>
            <w:vAlign w:val="center"/>
          </w:tcPr>
          <w:p w:rsidR="003A407B" w:rsidRPr="003A7031" w:rsidRDefault="003A407B" w:rsidP="00765F04">
            <w:pPr>
              <w:jc w:val="center"/>
              <w:rPr>
                <w:sz w:val="24"/>
                <w:szCs w:val="24"/>
              </w:rPr>
            </w:pPr>
            <w:r w:rsidRPr="003A7031">
              <w:rPr>
                <w:sz w:val="24"/>
                <w:szCs w:val="24"/>
              </w:rPr>
              <w:t>TM</w:t>
            </w:r>
          </w:p>
        </w:tc>
        <w:tc>
          <w:tcPr>
            <w:tcW w:w="1275" w:type="dxa"/>
            <w:vAlign w:val="center"/>
          </w:tcPr>
          <w:p w:rsidR="003A407B" w:rsidRPr="003A7031" w:rsidRDefault="003A407B" w:rsidP="00765F04">
            <w:pPr>
              <w:jc w:val="center"/>
              <w:rPr>
                <w:sz w:val="24"/>
                <w:szCs w:val="24"/>
              </w:rPr>
            </w:pPr>
            <w:r w:rsidRPr="003A7031">
              <w:rPr>
                <w:sz w:val="24"/>
                <w:szCs w:val="24"/>
              </w:rPr>
              <w:t>P</w:t>
            </w:r>
          </w:p>
        </w:tc>
        <w:tc>
          <w:tcPr>
            <w:tcW w:w="1701" w:type="dxa"/>
            <w:vAlign w:val="center"/>
          </w:tcPr>
          <w:p w:rsidR="003A407B" w:rsidRPr="003A7031" w:rsidRDefault="003A407B" w:rsidP="00765F04">
            <w:pPr>
              <w:jc w:val="center"/>
              <w:rPr>
                <w:sz w:val="24"/>
                <w:szCs w:val="24"/>
              </w:rPr>
            </w:pPr>
            <w:r w:rsidRPr="003A7031">
              <w:rPr>
                <w:sz w:val="24"/>
                <w:szCs w:val="24"/>
              </w:rPr>
              <w:t>O</w:t>
            </w:r>
          </w:p>
        </w:tc>
      </w:tr>
      <w:tr w:rsidR="003A407B" w:rsidRPr="006D541A" w:rsidTr="00765F04">
        <w:tc>
          <w:tcPr>
            <w:tcW w:w="2488" w:type="dxa"/>
            <w:vMerge/>
          </w:tcPr>
          <w:p w:rsidR="003A407B" w:rsidRPr="003A7031" w:rsidRDefault="003A407B" w:rsidP="00765F04">
            <w:pPr>
              <w:jc w:val="center"/>
              <w:rPr>
                <w:sz w:val="24"/>
                <w:szCs w:val="24"/>
              </w:rPr>
            </w:pPr>
          </w:p>
        </w:tc>
        <w:tc>
          <w:tcPr>
            <w:tcW w:w="1106" w:type="dxa"/>
            <w:vAlign w:val="center"/>
          </w:tcPr>
          <w:p w:rsidR="003A407B" w:rsidRPr="003A7031" w:rsidRDefault="003A407B" w:rsidP="00765F04">
            <w:pPr>
              <w:jc w:val="center"/>
              <w:rPr>
                <w:sz w:val="24"/>
                <w:szCs w:val="24"/>
              </w:rPr>
            </w:pPr>
            <w:r w:rsidRPr="003A7031">
              <w:rPr>
                <w:sz w:val="24"/>
                <w:szCs w:val="24"/>
              </w:rPr>
              <w:t>25</w:t>
            </w:r>
          </w:p>
        </w:tc>
        <w:tc>
          <w:tcPr>
            <w:tcW w:w="1106" w:type="dxa"/>
            <w:vAlign w:val="center"/>
          </w:tcPr>
          <w:p w:rsidR="003A407B" w:rsidRPr="003A7031" w:rsidRDefault="003A407B" w:rsidP="00765F04">
            <w:pPr>
              <w:jc w:val="center"/>
              <w:rPr>
                <w:sz w:val="24"/>
                <w:szCs w:val="24"/>
              </w:rPr>
            </w:pPr>
            <w:r w:rsidRPr="003A7031">
              <w:rPr>
                <w:sz w:val="24"/>
                <w:szCs w:val="24"/>
              </w:rPr>
              <w:t>25</w:t>
            </w:r>
          </w:p>
        </w:tc>
        <w:tc>
          <w:tcPr>
            <w:tcW w:w="1504" w:type="dxa"/>
            <w:vAlign w:val="center"/>
          </w:tcPr>
          <w:p w:rsidR="003A407B" w:rsidRPr="003A7031" w:rsidRDefault="003A407B" w:rsidP="00765F04">
            <w:pPr>
              <w:jc w:val="center"/>
              <w:rPr>
                <w:sz w:val="24"/>
                <w:szCs w:val="24"/>
              </w:rPr>
            </w:pPr>
            <w:r w:rsidRPr="003A7031">
              <w:rPr>
                <w:sz w:val="24"/>
                <w:szCs w:val="24"/>
              </w:rPr>
              <w:t>100</w:t>
            </w:r>
          </w:p>
        </w:tc>
        <w:tc>
          <w:tcPr>
            <w:tcW w:w="1275" w:type="dxa"/>
            <w:vAlign w:val="center"/>
          </w:tcPr>
          <w:p w:rsidR="003A407B" w:rsidRPr="003A7031" w:rsidRDefault="003A407B" w:rsidP="00765F04">
            <w:pPr>
              <w:jc w:val="center"/>
              <w:rPr>
                <w:sz w:val="24"/>
                <w:szCs w:val="24"/>
              </w:rPr>
            </w:pPr>
            <w:r w:rsidRPr="003A7031">
              <w:rPr>
                <w:sz w:val="24"/>
                <w:szCs w:val="24"/>
              </w:rPr>
              <w:t>0</w:t>
            </w:r>
          </w:p>
        </w:tc>
        <w:tc>
          <w:tcPr>
            <w:tcW w:w="1701" w:type="dxa"/>
            <w:vAlign w:val="center"/>
          </w:tcPr>
          <w:p w:rsidR="003A407B" w:rsidRPr="003A7031" w:rsidRDefault="003A407B" w:rsidP="00765F04">
            <w:pPr>
              <w:jc w:val="center"/>
              <w:rPr>
                <w:sz w:val="24"/>
                <w:szCs w:val="24"/>
              </w:rPr>
            </w:pPr>
            <w:r w:rsidRPr="003A7031">
              <w:rPr>
                <w:sz w:val="24"/>
                <w:szCs w:val="24"/>
              </w:rPr>
              <w:t>25</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w:t>
      </w:r>
      <w:proofErr w:type="gramStart"/>
      <w:r w:rsidRPr="006D541A">
        <w:rPr>
          <w:rFonts w:eastAsia="Calibri"/>
          <w:sz w:val="24"/>
          <w:szCs w:val="24"/>
        </w:rPr>
        <w:t xml:space="preserve">of </w:t>
      </w:r>
      <w:r>
        <w:rPr>
          <w:rFonts w:eastAsia="Calibri"/>
          <w:sz w:val="24"/>
          <w:szCs w:val="24"/>
        </w:rPr>
        <w:t>:</w:t>
      </w:r>
      <w:proofErr w:type="gramEnd"/>
    </w:p>
    <w:p w:rsidR="003A407B" w:rsidRPr="00AB5367" w:rsidRDefault="003A407B" w:rsidP="00765F04">
      <w:pPr>
        <w:rPr>
          <w:sz w:val="24"/>
          <w:szCs w:val="24"/>
        </w:rPr>
      </w:pPr>
      <w:r w:rsidRPr="006D541A">
        <w:rPr>
          <w:rFonts w:eastAsia="Calibri"/>
          <w:sz w:val="24"/>
          <w:szCs w:val="24"/>
        </w:rPr>
        <w:t xml:space="preserve">1. </w:t>
      </w:r>
      <w:r>
        <w:rPr>
          <w:sz w:val="24"/>
          <w:szCs w:val="24"/>
        </w:rPr>
        <w:t>P</w:t>
      </w:r>
      <w:r w:rsidRPr="00AB5367">
        <w:rPr>
          <w:sz w:val="24"/>
          <w:szCs w:val="24"/>
        </w:rPr>
        <w:t xml:space="preserve">rinciples of elastic structural analysis and behavior of indeterminate structures. </w:t>
      </w:r>
    </w:p>
    <w:p w:rsidR="003A407B" w:rsidRPr="00AB5367" w:rsidRDefault="003A407B" w:rsidP="00765F04">
      <w:pPr>
        <w:rPr>
          <w:sz w:val="24"/>
          <w:szCs w:val="24"/>
        </w:rPr>
      </w:pPr>
      <w:r>
        <w:rPr>
          <w:sz w:val="24"/>
          <w:szCs w:val="24"/>
        </w:rPr>
        <w:t>2. M</w:t>
      </w:r>
      <w:r w:rsidRPr="00AB5367">
        <w:rPr>
          <w:sz w:val="24"/>
          <w:szCs w:val="24"/>
        </w:rPr>
        <w:t xml:space="preserve">ethods for analyzing the indeterminate structures to evaluate the response of structures </w:t>
      </w:r>
    </w:p>
    <w:p w:rsidR="003A407B" w:rsidRPr="006D541A" w:rsidRDefault="003A407B" w:rsidP="00765F04">
      <w:pPr>
        <w:rPr>
          <w:rFonts w:eastAsia="Cambria"/>
          <w:sz w:val="24"/>
          <w:szCs w:val="24"/>
          <w:lang w:bidi="en-US"/>
        </w:rPr>
      </w:pPr>
      <w:r>
        <w:rPr>
          <w:sz w:val="24"/>
          <w:szCs w:val="24"/>
        </w:rPr>
        <w:t>3</w:t>
      </w:r>
      <w:r w:rsidRPr="004021DA">
        <w:rPr>
          <w:sz w:val="24"/>
          <w:szCs w:val="24"/>
        </w:rPr>
        <w:t>. Latest computational techniques and software used for structural analysis.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vAlign w:val="center"/>
          </w:tcPr>
          <w:p w:rsidR="003A407B" w:rsidRPr="009E202E" w:rsidRDefault="003A407B" w:rsidP="00765F04">
            <w:pPr>
              <w:rPr>
                <w:sz w:val="24"/>
                <w:szCs w:val="24"/>
              </w:rPr>
            </w:pPr>
            <w:r>
              <w:rPr>
                <w:sz w:val="24"/>
                <w:szCs w:val="24"/>
              </w:rPr>
              <w:t xml:space="preserve">Understand the </w:t>
            </w:r>
            <w:proofErr w:type="spellStart"/>
            <w:r>
              <w:rPr>
                <w:sz w:val="24"/>
                <w:szCs w:val="24"/>
              </w:rPr>
              <w:t>behaviour</w:t>
            </w:r>
            <w:proofErr w:type="spellEnd"/>
            <w:r>
              <w:rPr>
                <w:sz w:val="24"/>
                <w:szCs w:val="24"/>
              </w:rPr>
              <w:t xml:space="preserve"> of load transfer system of various structural elements and forms</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Pr>
                <w:rFonts w:eastAsia="Cambria"/>
                <w:sz w:val="24"/>
                <w:szCs w:val="24"/>
                <w:lang w:bidi="en-US"/>
              </w:rPr>
              <w:t>CO2</w:t>
            </w:r>
          </w:p>
        </w:tc>
        <w:tc>
          <w:tcPr>
            <w:tcW w:w="8334" w:type="dxa"/>
            <w:shd w:val="clear" w:color="auto" w:fill="auto"/>
            <w:vAlign w:val="center"/>
          </w:tcPr>
          <w:p w:rsidR="003A407B" w:rsidRPr="009E202E" w:rsidRDefault="003A407B" w:rsidP="00765F04">
            <w:pPr>
              <w:rPr>
                <w:sz w:val="24"/>
                <w:szCs w:val="24"/>
              </w:rPr>
            </w:pPr>
            <w:r w:rsidRPr="004021DA">
              <w:rPr>
                <w:sz w:val="24"/>
                <w:szCs w:val="24"/>
              </w:rPr>
              <w:t>Determine response of structures by classical, iterative methods, matrix methods manually and using software</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vAlign w:val="center"/>
          </w:tcPr>
          <w:p w:rsidR="003A407B" w:rsidRPr="006D541A" w:rsidRDefault="003A407B" w:rsidP="00765F04">
            <w:pPr>
              <w:widowControl w:val="0"/>
              <w:autoSpaceDE w:val="0"/>
              <w:autoSpaceDN w:val="0"/>
              <w:rPr>
                <w:rFonts w:eastAsia="Cambria"/>
                <w:b/>
                <w:sz w:val="24"/>
                <w:szCs w:val="24"/>
                <w:lang w:bidi="en-US"/>
              </w:rPr>
            </w:pPr>
            <w:r>
              <w:rPr>
                <w:sz w:val="24"/>
                <w:szCs w:val="24"/>
              </w:rPr>
              <w:t xml:space="preserve">Evaluate the response of </w:t>
            </w:r>
            <w:r w:rsidRPr="00AB5367">
              <w:rPr>
                <w:sz w:val="24"/>
                <w:szCs w:val="24"/>
              </w:rPr>
              <w:t>indeterminate structures</w:t>
            </w:r>
            <w:r>
              <w:rPr>
                <w:sz w:val="24"/>
                <w:szCs w:val="24"/>
              </w:rPr>
              <w:t xml:space="preserve"> to various types of loadings.</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vAlign w:val="center"/>
          </w:tcPr>
          <w:p w:rsidR="003A407B" w:rsidRPr="00EA49DC" w:rsidRDefault="003A407B" w:rsidP="00765F04">
            <w:pPr>
              <w:widowControl w:val="0"/>
              <w:autoSpaceDE w:val="0"/>
              <w:autoSpaceDN w:val="0"/>
              <w:rPr>
                <w:rFonts w:eastAsia="Cambria"/>
                <w:sz w:val="24"/>
                <w:szCs w:val="24"/>
                <w:lang w:bidi="en-US"/>
              </w:rPr>
            </w:pPr>
            <w:r>
              <w:rPr>
                <w:rFonts w:eastAsia="Cambria"/>
                <w:sz w:val="24"/>
                <w:szCs w:val="24"/>
                <w:lang w:bidi="en-US"/>
              </w:rPr>
              <w:t>Propose suitable frame systems for civil engineering structures</w:t>
            </w:r>
          </w:p>
        </w:tc>
      </w:tr>
    </w:tbl>
    <w:p w:rsidR="003A407B" w:rsidRPr="006D541A" w:rsidRDefault="003A407B" w:rsidP="00765F04">
      <w:pPr>
        <w:rPr>
          <w:rFonts w:eastAsia="Calibri"/>
          <w:b/>
          <w:sz w:val="24"/>
          <w:szCs w:val="24"/>
        </w:rPr>
      </w:pPr>
    </w:p>
    <w:tbl>
      <w:tblPr>
        <w:tblW w:w="9242" w:type="dxa"/>
        <w:tblLayout w:type="fixed"/>
        <w:tblLook w:val="04A0" w:firstRow="1" w:lastRow="0" w:firstColumn="1" w:lastColumn="0" w:noHBand="0" w:noVBand="1"/>
      </w:tblPr>
      <w:tblGrid>
        <w:gridCol w:w="8188"/>
        <w:gridCol w:w="1054"/>
      </w:tblGrid>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1054" w:type="dxa"/>
          </w:tcPr>
          <w:p w:rsidR="003A407B" w:rsidRPr="009E202E" w:rsidRDefault="003A407B" w:rsidP="00765F04">
            <w:pPr>
              <w:widowControl w:val="0"/>
              <w:autoSpaceDE w:val="0"/>
              <w:autoSpaceDN w:val="0"/>
              <w:jc w:val="center"/>
              <w:rPr>
                <w:rFonts w:eastAsia="Cambria"/>
                <w:sz w:val="24"/>
                <w:szCs w:val="24"/>
                <w:lang w:bidi="en-US"/>
              </w:rPr>
            </w:pPr>
            <w:r w:rsidRPr="009E202E">
              <w:rPr>
                <w:rFonts w:eastAsia="Cambria"/>
                <w:sz w:val="24"/>
                <w:szCs w:val="24"/>
                <w:lang w:bidi="en-US"/>
              </w:rPr>
              <w:t>12 HRS</w:t>
            </w:r>
          </w:p>
        </w:tc>
      </w:tr>
      <w:tr w:rsidR="003A407B" w:rsidRPr="006D541A" w:rsidTr="00765F04">
        <w:tc>
          <w:tcPr>
            <w:tcW w:w="8188" w:type="dxa"/>
          </w:tcPr>
          <w:p w:rsidR="003A407B" w:rsidRPr="00AB5367" w:rsidRDefault="003A407B" w:rsidP="00765F04">
            <w:pPr>
              <w:jc w:val="both"/>
              <w:rPr>
                <w:sz w:val="24"/>
                <w:szCs w:val="24"/>
              </w:rPr>
            </w:pPr>
            <w:r w:rsidRPr="00AB5367">
              <w:rPr>
                <w:rFonts w:eastAsia="Cambria"/>
                <w:b/>
                <w:sz w:val="24"/>
                <w:szCs w:val="24"/>
              </w:rPr>
              <w:t xml:space="preserve">Structural Elements: </w:t>
            </w:r>
            <w:r w:rsidRPr="00AB5367">
              <w:rPr>
                <w:rFonts w:eastAsia="Cambria"/>
                <w:sz w:val="24"/>
                <w:szCs w:val="24"/>
              </w:rPr>
              <w:t>Forms of structures, conditions of stability, structural determinacy. Analysis of truss systems.</w:t>
            </w:r>
          </w:p>
          <w:p w:rsidR="003A407B" w:rsidRPr="00AB5367" w:rsidRDefault="003A407B" w:rsidP="00765F04">
            <w:pPr>
              <w:spacing w:line="271" w:lineRule="auto"/>
              <w:ind w:right="120"/>
              <w:jc w:val="both"/>
              <w:rPr>
                <w:sz w:val="24"/>
                <w:szCs w:val="24"/>
              </w:rPr>
            </w:pPr>
            <w:r w:rsidRPr="00AB5367">
              <w:rPr>
                <w:rFonts w:eastAsia="Cambria"/>
                <w:b/>
                <w:sz w:val="24"/>
                <w:szCs w:val="24"/>
              </w:rPr>
              <w:t xml:space="preserve">Analysis of Indeterminate Beams: </w:t>
            </w:r>
            <w:r w:rsidRPr="00AB5367">
              <w:rPr>
                <w:rFonts w:eastAsia="Cambria"/>
                <w:sz w:val="24"/>
                <w:szCs w:val="24"/>
              </w:rPr>
              <w:t>SFD and BMD for fixed beams; Effect of sinking of supports. Application of Moment Area method for fixed beams. SFD, BMD and Deflection diagrams for continuous beams.</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rFonts w:eastAsia="Cambria"/>
                <w:b/>
                <w:sz w:val="24"/>
                <w:szCs w:val="24"/>
              </w:rPr>
              <w:t xml:space="preserve">Force Methods: </w:t>
            </w:r>
            <w:r w:rsidRPr="00AB5367">
              <w:rPr>
                <w:rFonts w:eastAsia="Cambria"/>
                <w:sz w:val="24"/>
                <w:szCs w:val="24"/>
              </w:rPr>
              <w:t xml:space="preserve">Strain energy, </w:t>
            </w:r>
            <w:proofErr w:type="spellStart"/>
            <w:r w:rsidRPr="00AB5367">
              <w:rPr>
                <w:rFonts w:eastAsia="Cambria"/>
                <w:sz w:val="24"/>
                <w:szCs w:val="24"/>
              </w:rPr>
              <w:t>Castigliano’s</w:t>
            </w:r>
            <w:proofErr w:type="spellEnd"/>
            <w:r w:rsidRPr="00AB5367">
              <w:rPr>
                <w:rFonts w:eastAsia="Cambria"/>
                <w:sz w:val="24"/>
                <w:szCs w:val="24"/>
              </w:rPr>
              <w:t xml:space="preserve"> theorem, reciprocal deflection, deflection of beams using strain energy method and deflection of trusses using unit load method.</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tabs>
                <w:tab w:val="left" w:pos="8581"/>
              </w:tabs>
              <w:rPr>
                <w:w w:val="95"/>
                <w:sz w:val="24"/>
                <w:szCs w:val="24"/>
              </w:rPr>
            </w:pPr>
            <w:r w:rsidRPr="00AB5367">
              <w:rPr>
                <w:b/>
                <w:sz w:val="24"/>
                <w:szCs w:val="24"/>
              </w:rPr>
              <w:t>Displacement Methods:</w:t>
            </w:r>
            <w:r>
              <w:rPr>
                <w:b/>
                <w:sz w:val="24"/>
                <w:szCs w:val="24"/>
              </w:rPr>
              <w:t xml:space="preserve"> </w:t>
            </w:r>
            <w:r w:rsidRPr="00AB5367">
              <w:rPr>
                <w:w w:val="95"/>
                <w:sz w:val="24"/>
                <w:szCs w:val="24"/>
              </w:rPr>
              <w:t>Moment Distribution Method</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w w:val="95"/>
                <w:sz w:val="24"/>
                <w:szCs w:val="24"/>
              </w:rPr>
              <w:t xml:space="preserve">Application for continuous beams and multi </w:t>
            </w:r>
            <w:proofErr w:type="spellStart"/>
            <w:r w:rsidRPr="00AB5367">
              <w:rPr>
                <w:w w:val="95"/>
                <w:sz w:val="24"/>
                <w:szCs w:val="24"/>
              </w:rPr>
              <w:t>storey</w:t>
            </w:r>
            <w:proofErr w:type="spellEnd"/>
            <w:r w:rsidRPr="00AB5367">
              <w:rPr>
                <w:w w:val="95"/>
                <w:sz w:val="24"/>
                <w:szCs w:val="24"/>
              </w:rPr>
              <w:t xml:space="preserve"> frames, including sway analysis.</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tabs>
                <w:tab w:val="left" w:pos="8581"/>
              </w:tabs>
              <w:rPr>
                <w:sz w:val="24"/>
                <w:szCs w:val="24"/>
              </w:rPr>
            </w:pPr>
            <w:r w:rsidRPr="00AB5367">
              <w:rPr>
                <w:sz w:val="24"/>
                <w:szCs w:val="24"/>
              </w:rPr>
              <w:t xml:space="preserve">Displacement Methods: </w:t>
            </w:r>
            <w:r w:rsidRPr="00AB5367">
              <w:rPr>
                <w:w w:val="95"/>
                <w:sz w:val="24"/>
                <w:szCs w:val="24"/>
              </w:rPr>
              <w:t xml:space="preserve">Slope-Deflection; </w:t>
            </w:r>
            <w:proofErr w:type="spellStart"/>
            <w:r w:rsidRPr="00AB5367">
              <w:rPr>
                <w:sz w:val="24"/>
                <w:szCs w:val="24"/>
              </w:rPr>
              <w:t>Kani’s</w:t>
            </w:r>
            <w:proofErr w:type="spellEnd"/>
            <w:r w:rsidRPr="00AB5367">
              <w:rPr>
                <w:sz w:val="24"/>
                <w:szCs w:val="24"/>
              </w:rPr>
              <w:t xml:space="preserve"> Method</w:t>
            </w:r>
            <w:r w:rsidRPr="00AB5367">
              <w:rPr>
                <w:sz w:val="24"/>
                <w:szCs w:val="24"/>
              </w:rPr>
              <w:tab/>
            </w:r>
          </w:p>
          <w:p w:rsidR="003A407B" w:rsidRPr="006D541A" w:rsidRDefault="003A407B" w:rsidP="00765F04">
            <w:pPr>
              <w:widowControl w:val="0"/>
              <w:autoSpaceDE w:val="0"/>
              <w:autoSpaceDN w:val="0"/>
              <w:jc w:val="both"/>
              <w:rPr>
                <w:rFonts w:eastAsia="Cambria"/>
                <w:color w:val="000000"/>
                <w:sz w:val="24"/>
                <w:szCs w:val="24"/>
                <w:lang w:bidi="en-US"/>
              </w:rPr>
            </w:pPr>
            <w:r w:rsidRPr="00AB5367">
              <w:rPr>
                <w:w w:val="95"/>
                <w:sz w:val="24"/>
                <w:szCs w:val="24"/>
              </w:rPr>
              <w:t xml:space="preserve">Application for </w:t>
            </w:r>
            <w:r w:rsidRPr="00AB5367">
              <w:rPr>
                <w:sz w:val="24"/>
                <w:szCs w:val="24"/>
              </w:rPr>
              <w:t>continuous beams and frames (excluding sway.)</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ind w:right="4"/>
              <w:jc w:val="both"/>
              <w:rPr>
                <w:rFonts w:eastAsia="Cambria"/>
                <w:bCs/>
                <w:sz w:val="24"/>
                <w:szCs w:val="24"/>
              </w:rPr>
            </w:pPr>
            <w:r w:rsidRPr="00AB5367">
              <w:rPr>
                <w:rFonts w:eastAsia="Cambria"/>
                <w:b/>
                <w:bCs/>
                <w:sz w:val="24"/>
                <w:szCs w:val="24"/>
              </w:rPr>
              <w:t>Influence Lines &amp; Rolling loads:</w:t>
            </w:r>
            <w:r w:rsidRPr="00AB5367">
              <w:rPr>
                <w:rFonts w:eastAsia="Cambria"/>
                <w:bCs/>
                <w:sz w:val="24"/>
                <w:szCs w:val="24"/>
              </w:rPr>
              <w:t xml:space="preserve"> concept of influence lines and rolling loads, influence lines for reaction, shear force and bending moment in simply supported beams</w:t>
            </w:r>
            <w:r>
              <w:rPr>
                <w:rFonts w:eastAsia="Cambria"/>
                <w:bCs/>
                <w:sz w:val="24"/>
                <w:szCs w:val="24"/>
              </w:rPr>
              <w:t xml:space="preserve">. </w:t>
            </w:r>
            <w:r w:rsidRPr="00AB5367">
              <w:rPr>
                <w:rFonts w:eastAsia="Cambria"/>
                <w:bCs/>
                <w:sz w:val="24"/>
                <w:szCs w:val="24"/>
              </w:rPr>
              <w:t>Cables &amp; suspension bridges-With Stiffening Girder</w:t>
            </w:r>
          </w:p>
          <w:p w:rsidR="003A407B" w:rsidRPr="00AB5367" w:rsidRDefault="003A407B" w:rsidP="00765F04">
            <w:pPr>
              <w:ind w:right="4"/>
              <w:jc w:val="both"/>
              <w:rPr>
                <w:bCs/>
                <w:sz w:val="24"/>
                <w:szCs w:val="24"/>
              </w:rPr>
            </w:pPr>
            <w:r w:rsidRPr="00AB5367">
              <w:rPr>
                <w:rFonts w:eastAsia="Cambria"/>
                <w:b/>
                <w:bCs/>
                <w:sz w:val="24"/>
                <w:szCs w:val="24"/>
              </w:rPr>
              <w:t>Three hinged Arches</w:t>
            </w:r>
            <w:r w:rsidRPr="00AB5367">
              <w:rPr>
                <w:rFonts w:eastAsia="Cambria"/>
                <w:bCs/>
                <w:sz w:val="24"/>
                <w:szCs w:val="24"/>
              </w:rPr>
              <w:t>. Radial shear and normal thrust in arches.</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rFonts w:eastAsia="Cambria"/>
                <w:bCs/>
                <w:sz w:val="24"/>
                <w:szCs w:val="24"/>
              </w:rPr>
              <w:t>Introduction to Matrix methods of analysis. Stiffness and Flexibility matrices.</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AB5367" w:rsidRDefault="003A407B" w:rsidP="00765F04">
            <w:pPr>
              <w:ind w:right="4"/>
              <w:jc w:val="both"/>
              <w:rPr>
                <w:rFonts w:eastAsia="Cambria"/>
                <w:b/>
                <w:bCs/>
                <w:sz w:val="24"/>
                <w:szCs w:val="24"/>
              </w:rPr>
            </w:pPr>
            <w:r w:rsidRPr="00116A15">
              <w:rPr>
                <w:sz w:val="24"/>
                <w:szCs w:val="24"/>
              </w:rPr>
              <w:t>Note: Tutorials shall comprise of solving numerical examples on the course contents &amp; presentations on practical applications o</w:t>
            </w:r>
            <w:r>
              <w:rPr>
                <w:sz w:val="24"/>
                <w:szCs w:val="24"/>
              </w:rPr>
              <w:t>f course concept and assessment (manually and using software). Term work shall consist of solving any five assignments based on course content, and studying basics of structural analysis software like STAADPRO, ETAB .</w:t>
            </w:r>
            <w:proofErr w:type="spellStart"/>
            <w:r>
              <w:rPr>
                <w:sz w:val="24"/>
                <w:szCs w:val="24"/>
              </w:rPr>
              <w:t>etc</w:t>
            </w:r>
            <w:proofErr w:type="spellEnd"/>
            <w:r>
              <w:rPr>
                <w:sz w:val="24"/>
                <w:szCs w:val="24"/>
              </w:rPr>
              <w:t xml:space="preserve"> and report.</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0" w:type="auto"/>
        <w:tblLook w:val="04A0" w:firstRow="1" w:lastRow="0" w:firstColumn="1" w:lastColumn="0" w:noHBand="0" w:noVBand="1"/>
      </w:tblPr>
      <w:tblGrid>
        <w:gridCol w:w="490"/>
        <w:gridCol w:w="8832"/>
      </w:tblGrid>
      <w:tr w:rsidR="003A407B" w:rsidRPr="006D541A" w:rsidTr="00765F04">
        <w:tc>
          <w:tcPr>
            <w:tcW w:w="9322"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832" w:type="dxa"/>
          </w:tcPr>
          <w:p w:rsidR="003A407B" w:rsidRPr="004E68F5" w:rsidRDefault="003A407B" w:rsidP="00765F04">
            <w:pPr>
              <w:pStyle w:val="Default"/>
              <w:spacing w:line="360" w:lineRule="auto"/>
              <w:jc w:val="both"/>
            </w:pPr>
            <w:r w:rsidRPr="00AB5367">
              <w:t xml:space="preserve">S. S. </w:t>
            </w:r>
            <w:proofErr w:type="spellStart"/>
            <w:r w:rsidRPr="00AB5367">
              <w:t>Bhavikatti</w:t>
            </w:r>
            <w:proofErr w:type="spellEnd"/>
            <w:r w:rsidRPr="00AB5367">
              <w:t xml:space="preserve">; Structural Analysis Volume-I and Volume II; </w:t>
            </w:r>
            <w:proofErr w:type="spellStart"/>
            <w:r w:rsidRPr="00AB5367">
              <w:t>Vikas</w:t>
            </w:r>
            <w:proofErr w:type="spellEnd"/>
            <w:r w:rsidRPr="00AB5367">
              <w:t xml:space="preserve"> Publications.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832" w:type="dxa"/>
          </w:tcPr>
          <w:p w:rsidR="003A407B" w:rsidRPr="004E68F5" w:rsidRDefault="003A407B" w:rsidP="00765F04">
            <w:pPr>
              <w:pStyle w:val="Default"/>
              <w:spacing w:line="360" w:lineRule="auto"/>
              <w:jc w:val="both"/>
            </w:pPr>
            <w:proofErr w:type="spellStart"/>
            <w:r w:rsidRPr="00AB5367">
              <w:t>Vazrani</w:t>
            </w:r>
            <w:proofErr w:type="spellEnd"/>
            <w:r w:rsidRPr="00AB5367">
              <w:t xml:space="preserve"> and </w:t>
            </w:r>
            <w:proofErr w:type="spellStart"/>
            <w:r w:rsidRPr="00AB5367">
              <w:t>Ratwani</w:t>
            </w:r>
            <w:proofErr w:type="spellEnd"/>
            <w:r w:rsidRPr="00AB5367">
              <w:t xml:space="preserve">; Analysis of Structures; Khanna Publications.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832" w:type="dxa"/>
          </w:tcPr>
          <w:p w:rsidR="003A407B" w:rsidRPr="004E68F5" w:rsidRDefault="003A407B" w:rsidP="00765F04">
            <w:pPr>
              <w:pStyle w:val="Default"/>
              <w:spacing w:line="360" w:lineRule="auto"/>
              <w:jc w:val="both"/>
            </w:pPr>
            <w:r w:rsidRPr="00AB5367">
              <w:t xml:space="preserve">C. S. Reddy; Basic Structural Analysis; Tata McGraw Hill.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832" w:type="dxa"/>
          </w:tcPr>
          <w:p w:rsidR="003A407B" w:rsidRPr="004E68F5" w:rsidRDefault="003A407B" w:rsidP="00765F04">
            <w:pPr>
              <w:pStyle w:val="Default"/>
              <w:spacing w:line="360" w:lineRule="auto"/>
              <w:jc w:val="both"/>
            </w:pPr>
            <w:r w:rsidRPr="00AB5367">
              <w:t xml:space="preserve">C. K. Wang; Indeterminate Structural Analysis; McGraw Hill Book Company. </w:t>
            </w:r>
          </w:p>
        </w:tc>
      </w:tr>
      <w:tr w:rsidR="003A407B" w:rsidRPr="006D541A" w:rsidTr="00765F04">
        <w:trPr>
          <w:trHeight w:val="20"/>
        </w:trPr>
        <w:tc>
          <w:tcPr>
            <w:tcW w:w="9322" w:type="dxa"/>
            <w:gridSpan w:val="2"/>
          </w:tcPr>
          <w:p w:rsidR="003A407B" w:rsidRPr="00974F1A" w:rsidRDefault="003A407B" w:rsidP="00765F04">
            <w:pPr>
              <w:pStyle w:val="Default"/>
              <w:spacing w:line="360" w:lineRule="auto"/>
              <w:jc w:val="both"/>
              <w:rPr>
                <w:b/>
              </w:rPr>
            </w:pPr>
            <w:r w:rsidRPr="00974F1A">
              <w:rPr>
                <w:b/>
              </w:rPr>
              <w:t>REFERENCE BOOKS:</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1</w:t>
            </w:r>
          </w:p>
        </w:tc>
        <w:tc>
          <w:tcPr>
            <w:tcW w:w="8832" w:type="dxa"/>
          </w:tcPr>
          <w:p w:rsidR="003A407B" w:rsidRPr="004E68F5" w:rsidRDefault="003A407B" w:rsidP="00765F04">
            <w:pPr>
              <w:pStyle w:val="Default"/>
              <w:spacing w:line="360" w:lineRule="auto"/>
              <w:jc w:val="both"/>
            </w:pPr>
            <w:r w:rsidRPr="00AB5367">
              <w:t xml:space="preserve">R. C. </w:t>
            </w:r>
            <w:proofErr w:type="spellStart"/>
            <w:r w:rsidRPr="00AB5367">
              <w:t>Hibbeler</w:t>
            </w:r>
            <w:proofErr w:type="spellEnd"/>
            <w:r w:rsidRPr="00AB5367">
              <w:t xml:space="preserve">; Structural Analysis; Pearson Education Asia publication.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832" w:type="dxa"/>
          </w:tcPr>
          <w:p w:rsidR="003A407B" w:rsidRPr="004E68F5" w:rsidRDefault="003A407B" w:rsidP="00765F04">
            <w:pPr>
              <w:pStyle w:val="Default"/>
              <w:spacing w:line="360" w:lineRule="auto"/>
              <w:jc w:val="both"/>
            </w:pPr>
            <w:r w:rsidRPr="00AB5367">
              <w:t xml:space="preserve"> L. S. </w:t>
            </w:r>
            <w:proofErr w:type="spellStart"/>
            <w:r w:rsidRPr="00AB5367">
              <w:t>Negi</w:t>
            </w:r>
            <w:proofErr w:type="spellEnd"/>
            <w:r w:rsidRPr="00AB5367">
              <w:t xml:space="preserve"> and R. S. </w:t>
            </w:r>
            <w:proofErr w:type="spellStart"/>
            <w:r w:rsidRPr="00AB5367">
              <w:t>Jangid</w:t>
            </w:r>
            <w:proofErr w:type="spellEnd"/>
            <w:r w:rsidRPr="00AB5367">
              <w:t xml:space="preserve">; Structural Analysis; Tata McGraw Hill.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832" w:type="dxa"/>
          </w:tcPr>
          <w:p w:rsidR="003A407B" w:rsidRPr="004E68F5" w:rsidRDefault="003A407B" w:rsidP="00765F04">
            <w:pPr>
              <w:pStyle w:val="Default"/>
              <w:spacing w:line="360" w:lineRule="auto"/>
              <w:jc w:val="both"/>
            </w:pPr>
            <w:proofErr w:type="spellStart"/>
            <w:r w:rsidRPr="00AB5367">
              <w:t>Pandit</w:t>
            </w:r>
            <w:proofErr w:type="spellEnd"/>
            <w:r w:rsidRPr="00AB5367">
              <w:t xml:space="preserve"> and Gupta; Structural Analysis; Tata McGraw Hill, Pub. </w:t>
            </w:r>
            <w:proofErr w:type="spellStart"/>
            <w:proofErr w:type="gramStart"/>
            <w:r w:rsidRPr="00AB5367">
              <w:t>Co.Ltd</w:t>
            </w:r>
            <w:proofErr w:type="spellEnd"/>
            <w:r w:rsidRPr="00AB5367">
              <w:t xml:space="preserve"> .</w:t>
            </w:r>
            <w:proofErr w:type="gramEnd"/>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832" w:type="dxa"/>
          </w:tcPr>
          <w:p w:rsidR="003A407B" w:rsidRPr="006D541A" w:rsidRDefault="003A407B" w:rsidP="00765F04">
            <w:pPr>
              <w:widowControl w:val="0"/>
              <w:autoSpaceDE w:val="0"/>
              <w:autoSpaceDN w:val="0"/>
              <w:jc w:val="both"/>
              <w:rPr>
                <w:rFonts w:eastAsia="Cambria"/>
                <w:sz w:val="24"/>
                <w:szCs w:val="24"/>
                <w:lang w:bidi="en-US"/>
              </w:rPr>
            </w:pPr>
            <w:r w:rsidRPr="00AB5367">
              <w:t xml:space="preserve"> </w:t>
            </w:r>
            <w:proofErr w:type="spellStart"/>
            <w:r w:rsidRPr="00AB5367">
              <w:t>Hibbeler</w:t>
            </w:r>
            <w:proofErr w:type="spellEnd"/>
            <w:r w:rsidRPr="00AB5367">
              <w:t>; Structural analysis; Prentice Hall International.</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832" w:type="dxa"/>
          </w:tcPr>
          <w:p w:rsidR="003A407B" w:rsidRPr="00AB5367" w:rsidRDefault="003A407B" w:rsidP="00765F04">
            <w:pPr>
              <w:widowControl w:val="0"/>
              <w:autoSpaceDE w:val="0"/>
              <w:autoSpaceDN w:val="0"/>
              <w:jc w:val="both"/>
            </w:pPr>
            <w:r w:rsidRPr="00AB5367">
              <w:t xml:space="preserve"> J.S. Kinney; Indeterminate Structural Analysis; Oxford &amp; IBH.</w:t>
            </w:r>
          </w:p>
        </w:tc>
      </w:tr>
      <w:tr w:rsidR="003A407B" w:rsidRPr="006D541A" w:rsidTr="00765F04">
        <w:trPr>
          <w:trHeight w:val="20"/>
        </w:trPr>
        <w:tc>
          <w:tcPr>
            <w:tcW w:w="490" w:type="dxa"/>
          </w:tcPr>
          <w:p w:rsidR="003A407B"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6</w:t>
            </w:r>
          </w:p>
        </w:tc>
        <w:tc>
          <w:tcPr>
            <w:tcW w:w="8832" w:type="dxa"/>
          </w:tcPr>
          <w:p w:rsidR="003A407B" w:rsidRPr="00AB5367" w:rsidRDefault="003A407B" w:rsidP="00765F04">
            <w:pPr>
              <w:widowControl w:val="0"/>
              <w:autoSpaceDE w:val="0"/>
              <w:autoSpaceDN w:val="0"/>
              <w:jc w:val="both"/>
            </w:pPr>
            <w:proofErr w:type="spellStart"/>
            <w:r w:rsidRPr="00AB5367">
              <w:t>Devdas</w:t>
            </w:r>
            <w:proofErr w:type="spellEnd"/>
            <w:r w:rsidRPr="00AB5367">
              <w:t xml:space="preserve"> Menon; Structural Analysis; </w:t>
            </w:r>
            <w:proofErr w:type="spellStart"/>
            <w:r w:rsidRPr="00AB5367">
              <w:t>Narosa</w:t>
            </w:r>
            <w:proofErr w:type="spellEnd"/>
            <w:r w:rsidRPr="00AB5367">
              <w:t xml:space="preserve"> Publishing House,</w:t>
            </w:r>
          </w:p>
        </w:tc>
      </w:tr>
    </w:tbl>
    <w:p w:rsidR="003A407B" w:rsidRPr="006D541A" w:rsidRDefault="003A407B" w:rsidP="00765F04">
      <w:pPr>
        <w:rPr>
          <w:rFonts w:eastAsia="Cambria"/>
          <w:color w:val="000000"/>
          <w:sz w:val="24"/>
          <w:szCs w:val="24"/>
          <w:lang w:bidi="en-US"/>
        </w:rPr>
      </w:pPr>
    </w:p>
    <w:p w:rsidR="003A407B" w:rsidRDefault="003A407B" w:rsidP="00765F04"/>
    <w:p w:rsidR="003A407B" w:rsidRPr="00AB5367" w:rsidRDefault="003A407B">
      <w:pPr>
        <w:rPr>
          <w:sz w:val="24"/>
          <w:szCs w:val="24"/>
        </w:rPr>
      </w:pPr>
    </w:p>
    <w:p w:rsidR="003A407B" w:rsidRDefault="003A407B">
      <w:r>
        <w:br w:type="page"/>
      </w:r>
    </w:p>
    <w:p w:rsidR="003A407B" w:rsidRDefault="003A407B" w:rsidP="00765F04">
      <w:pPr>
        <w:rPr>
          <w:sz w:val="24"/>
          <w:szCs w:val="24"/>
        </w:rPr>
      </w:pPr>
    </w:p>
    <w:tbl>
      <w:tblPr>
        <w:tblW w:w="0" w:type="auto"/>
        <w:tblLook w:val="04A0" w:firstRow="1" w:lastRow="0" w:firstColumn="1" w:lastColumn="0" w:noHBand="0" w:noVBand="1"/>
      </w:tblPr>
      <w:tblGrid>
        <w:gridCol w:w="2963"/>
        <w:gridCol w:w="1476"/>
        <w:gridCol w:w="1143"/>
        <w:gridCol w:w="1544"/>
        <w:gridCol w:w="1026"/>
        <w:gridCol w:w="1028"/>
      </w:tblGrid>
      <w:tr w:rsidR="003A407B" w:rsidRPr="006D541A" w:rsidTr="00765F04">
        <w:tc>
          <w:tcPr>
            <w:tcW w:w="9180" w:type="dxa"/>
            <w:gridSpan w:val="6"/>
          </w:tcPr>
          <w:p w:rsidR="003A407B" w:rsidRPr="00CC166E" w:rsidRDefault="003A407B" w:rsidP="00765F04">
            <w:pPr>
              <w:jc w:val="center"/>
              <w:rPr>
                <w:b/>
                <w:bCs/>
                <w:color w:val="1D1B11"/>
                <w:sz w:val="24"/>
                <w:szCs w:val="24"/>
              </w:rPr>
            </w:pPr>
            <w:r w:rsidRPr="0043770A">
              <w:rPr>
                <w:b/>
                <w:bCs/>
                <w:color w:val="1D1B11"/>
                <w:sz w:val="24"/>
                <w:szCs w:val="24"/>
              </w:rPr>
              <w:t>TRANSPORTATION ENGINEERING</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440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w:t>
            </w:r>
            <w:r>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42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w:t>
      </w:r>
      <w:proofErr w:type="gramStart"/>
      <w:r w:rsidRPr="006D541A">
        <w:rPr>
          <w:rFonts w:eastAsia="Calibri"/>
          <w:sz w:val="24"/>
          <w:szCs w:val="24"/>
        </w:rPr>
        <w:t xml:space="preserve">of </w:t>
      </w:r>
      <w:r>
        <w:rPr>
          <w:rFonts w:eastAsia="Calibri"/>
          <w:sz w:val="24"/>
          <w:szCs w:val="24"/>
        </w:rPr>
        <w:t>:</w:t>
      </w:r>
      <w:proofErr w:type="gramEnd"/>
    </w:p>
    <w:p w:rsidR="003A407B" w:rsidRDefault="003A407B" w:rsidP="00765F04">
      <w:pPr>
        <w:rPr>
          <w:sz w:val="24"/>
          <w:szCs w:val="24"/>
        </w:rPr>
      </w:pPr>
      <w:r w:rsidRPr="006D541A">
        <w:rPr>
          <w:rFonts w:eastAsia="Calibri"/>
          <w:sz w:val="24"/>
          <w:szCs w:val="24"/>
        </w:rPr>
        <w:t xml:space="preserve">1. </w:t>
      </w:r>
      <w:r>
        <w:rPr>
          <w:sz w:val="24"/>
          <w:szCs w:val="24"/>
        </w:rPr>
        <w:t>P</w:t>
      </w:r>
      <w:r w:rsidRPr="0043770A">
        <w:rPr>
          <w:sz w:val="24"/>
          <w:szCs w:val="24"/>
        </w:rPr>
        <w:t>rinciples and practice of transportation engineering.</w:t>
      </w:r>
    </w:p>
    <w:p w:rsidR="003A407B" w:rsidRDefault="003A407B" w:rsidP="00765F04">
      <w:pPr>
        <w:rPr>
          <w:sz w:val="24"/>
          <w:szCs w:val="24"/>
        </w:rPr>
      </w:pPr>
      <w:r>
        <w:rPr>
          <w:sz w:val="24"/>
          <w:szCs w:val="24"/>
        </w:rPr>
        <w:t>2. H</w:t>
      </w:r>
      <w:r w:rsidRPr="0043770A">
        <w:rPr>
          <w:sz w:val="24"/>
          <w:szCs w:val="24"/>
        </w:rPr>
        <w:t xml:space="preserve">ighway cross section elements, alignment and intersections. </w:t>
      </w:r>
    </w:p>
    <w:p w:rsidR="003A407B" w:rsidRDefault="003A407B" w:rsidP="00765F04">
      <w:pPr>
        <w:rPr>
          <w:sz w:val="24"/>
          <w:szCs w:val="24"/>
        </w:rPr>
      </w:pPr>
      <w:r>
        <w:rPr>
          <w:sz w:val="24"/>
          <w:szCs w:val="24"/>
        </w:rPr>
        <w:t>3. G</w:t>
      </w:r>
      <w:r w:rsidRPr="0043770A">
        <w:rPr>
          <w:sz w:val="24"/>
          <w:szCs w:val="24"/>
        </w:rPr>
        <w:t xml:space="preserve">eometric design for various transportation facilities. </w:t>
      </w:r>
    </w:p>
    <w:p w:rsidR="003A407B" w:rsidRPr="006D541A" w:rsidRDefault="003A407B" w:rsidP="00765F04">
      <w:pPr>
        <w:rPr>
          <w:rFonts w:eastAsia="Cambria"/>
          <w:sz w:val="24"/>
          <w:szCs w:val="24"/>
          <w:lang w:bidi="en-US"/>
        </w:rPr>
      </w:pPr>
      <w:r>
        <w:rPr>
          <w:sz w:val="24"/>
          <w:szCs w:val="24"/>
        </w:rPr>
        <w:t>4. V</w:t>
      </w:r>
      <w:r w:rsidRPr="0043770A">
        <w:rPr>
          <w:sz w:val="24"/>
          <w:szCs w:val="24"/>
        </w:rPr>
        <w:t>arious characteristics, testing methods, and standard specification of different highway materials considering the serviceability requirements of pavements.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sz w:val="24"/>
                <w:szCs w:val="24"/>
              </w:rPr>
              <w:t>Learn various aspects</w:t>
            </w:r>
            <w:r w:rsidRPr="0043770A">
              <w:rPr>
                <w:sz w:val="24"/>
                <w:szCs w:val="24"/>
              </w:rPr>
              <w:t xml:space="preserve"> of planning</w:t>
            </w:r>
            <w:r>
              <w:rPr>
                <w:sz w:val="24"/>
                <w:szCs w:val="24"/>
              </w:rPr>
              <w:t xml:space="preserve">, </w:t>
            </w:r>
            <w:r w:rsidRPr="0043770A">
              <w:rPr>
                <w:sz w:val="24"/>
                <w:szCs w:val="24"/>
              </w:rPr>
              <w:t>construction and maintenance</w:t>
            </w:r>
            <w:r>
              <w:rPr>
                <w:sz w:val="24"/>
                <w:szCs w:val="24"/>
              </w:rPr>
              <w:t xml:space="preserve"> of</w:t>
            </w:r>
            <w:r w:rsidRPr="0043770A">
              <w:rPr>
                <w:sz w:val="24"/>
                <w:szCs w:val="24"/>
              </w:rPr>
              <w:t xml:space="preserve"> transport</w:t>
            </w:r>
            <w:r>
              <w:rPr>
                <w:sz w:val="24"/>
                <w:szCs w:val="24"/>
              </w:rPr>
              <w:t>ation systems</w:t>
            </w:r>
          </w:p>
        </w:tc>
      </w:tr>
      <w:tr w:rsidR="003A407B" w:rsidRPr="006D541A" w:rsidTr="00765F04">
        <w:trPr>
          <w:trHeight w:val="459"/>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sz w:val="24"/>
                <w:szCs w:val="24"/>
              </w:rPr>
              <w:t>C</w:t>
            </w:r>
            <w:r w:rsidRPr="0043770A">
              <w:rPr>
                <w:sz w:val="24"/>
                <w:szCs w:val="24"/>
              </w:rPr>
              <w:t>arry out traffic studies and implement traffic regulation and control measures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Pr>
                <w:sz w:val="24"/>
                <w:szCs w:val="24"/>
              </w:rPr>
              <w:t>C</w:t>
            </w:r>
            <w:r w:rsidRPr="0043770A">
              <w:rPr>
                <w:sz w:val="24"/>
                <w:szCs w:val="24"/>
              </w:rPr>
              <w:t>haracterize pavement materials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sz w:val="24"/>
                <w:szCs w:val="24"/>
              </w:rPr>
              <w:t>D</w:t>
            </w:r>
            <w:r w:rsidRPr="0043770A">
              <w:rPr>
                <w:sz w:val="24"/>
                <w:szCs w:val="24"/>
              </w:rPr>
              <w:t>esign flexible and rigid pavements as per IRC</w:t>
            </w:r>
            <w:r>
              <w:rPr>
                <w:sz w:val="24"/>
                <w:szCs w:val="24"/>
              </w:rPr>
              <w:t xml:space="preserve"> with the knowledge of</w:t>
            </w:r>
            <w:r w:rsidRPr="0043770A">
              <w:rPr>
                <w:sz w:val="24"/>
                <w:szCs w:val="24"/>
              </w:rPr>
              <w:t xml:space="preserve"> modern trends in pavements construction</w:t>
            </w:r>
            <w:r>
              <w:rPr>
                <w:sz w:val="24"/>
                <w:szCs w:val="24"/>
              </w:rPr>
              <w:t xml:space="preserve"> </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r w:rsidRPr="0043770A">
              <w:rPr>
                <w:b/>
                <w:sz w:val="24"/>
                <w:szCs w:val="24"/>
              </w:rPr>
              <w:t>1</w:t>
            </w:r>
            <w:r>
              <w:rPr>
                <w:b/>
                <w:sz w:val="24"/>
                <w:szCs w:val="24"/>
              </w:rPr>
              <w:t>1</w:t>
            </w:r>
            <w:r w:rsidRPr="0043770A">
              <w:rPr>
                <w:b/>
                <w:sz w:val="24"/>
                <w:szCs w:val="24"/>
              </w:rPr>
              <w:t xml:space="preserve"> </w:t>
            </w:r>
            <w:proofErr w:type="spellStart"/>
            <w:r w:rsidRPr="0043770A">
              <w:rPr>
                <w:b/>
                <w:sz w:val="24"/>
                <w:szCs w:val="24"/>
              </w:rPr>
              <w:t>Hrs</w:t>
            </w:r>
            <w:proofErr w:type="spellEnd"/>
          </w:p>
        </w:tc>
      </w:tr>
      <w:tr w:rsidR="003A407B" w:rsidRPr="006D541A" w:rsidTr="00765F04">
        <w:tc>
          <w:tcPr>
            <w:tcW w:w="8188" w:type="dxa"/>
          </w:tcPr>
          <w:p w:rsidR="003A407B" w:rsidRPr="0043770A" w:rsidRDefault="003A407B" w:rsidP="00765F04">
            <w:pPr>
              <w:autoSpaceDE w:val="0"/>
              <w:autoSpaceDN w:val="0"/>
              <w:adjustRightInd w:val="0"/>
              <w:jc w:val="both"/>
              <w:rPr>
                <w:color w:val="010202"/>
                <w:sz w:val="24"/>
                <w:szCs w:val="24"/>
              </w:rPr>
            </w:pPr>
            <w:r w:rsidRPr="0043770A">
              <w:rPr>
                <w:b/>
                <w:color w:val="010202"/>
                <w:sz w:val="24"/>
                <w:szCs w:val="24"/>
              </w:rPr>
              <w:t>Highway development and planning</w:t>
            </w:r>
            <w:r w:rsidRPr="0043770A">
              <w:rPr>
                <w:color w:val="010202"/>
                <w:sz w:val="24"/>
                <w:szCs w:val="24"/>
              </w:rPr>
              <w:t>-Classification of roads, road development in India, Current road projects in India; highway alignment and project preparation.</w:t>
            </w:r>
          </w:p>
          <w:p w:rsidR="003A407B" w:rsidRPr="0043770A" w:rsidRDefault="003A407B" w:rsidP="00765F04">
            <w:pPr>
              <w:autoSpaceDE w:val="0"/>
              <w:autoSpaceDN w:val="0"/>
              <w:adjustRightInd w:val="0"/>
              <w:jc w:val="both"/>
              <w:rPr>
                <w:color w:val="010202"/>
                <w:sz w:val="24"/>
                <w:szCs w:val="24"/>
              </w:rPr>
            </w:pPr>
            <w:r w:rsidRPr="0043770A">
              <w:rPr>
                <w:b/>
                <w:color w:val="010202"/>
                <w:sz w:val="24"/>
                <w:szCs w:val="24"/>
              </w:rPr>
              <w:t>Geometric design of highways</w:t>
            </w:r>
            <w:r w:rsidRPr="0043770A">
              <w:rPr>
                <w:color w:val="010202"/>
                <w:sz w:val="24"/>
                <w:szCs w:val="24"/>
              </w:rPr>
              <w:t>-: Introduction; highway cross section elements; sight distance, design of horizontal alignment; design of vertical alignment; design of intersections, problems</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color w:val="010202"/>
                <w:sz w:val="24"/>
                <w:szCs w:val="24"/>
              </w:rPr>
              <w:t>Traffic engineering &amp; control</w:t>
            </w:r>
            <w:r w:rsidRPr="0043770A">
              <w:rPr>
                <w:color w:val="010202"/>
                <w:sz w:val="24"/>
                <w:szCs w:val="24"/>
              </w:rPr>
              <w:t>- Traffic Characteristics, traffic engineering studies, traffic flow and capacity, traffic regulation and control; design of road intersections; design of parking facilities; highway lighting; problems.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1</w:t>
            </w:r>
            <w:r w:rsidRPr="0043770A">
              <w:rPr>
                <w:b/>
                <w:sz w:val="24"/>
                <w:szCs w:val="24"/>
              </w:rPr>
              <w:t xml:space="preserve"> </w:t>
            </w:r>
            <w:proofErr w:type="spellStart"/>
            <w:r w:rsidRPr="0043770A">
              <w:rPr>
                <w:b/>
                <w:sz w:val="24"/>
                <w:szCs w:val="24"/>
              </w:rPr>
              <w:t>Hrs</w:t>
            </w:r>
            <w:proofErr w:type="spellEnd"/>
          </w:p>
        </w:tc>
      </w:tr>
      <w:tr w:rsidR="003A407B" w:rsidRPr="006D541A" w:rsidTr="00765F04">
        <w:trPr>
          <w:trHeight w:val="199"/>
        </w:trPr>
        <w:tc>
          <w:tcPr>
            <w:tcW w:w="8188" w:type="dxa"/>
          </w:tcPr>
          <w:p w:rsidR="003A407B" w:rsidRPr="0043770A" w:rsidRDefault="003A407B" w:rsidP="00765F04">
            <w:pPr>
              <w:autoSpaceDE w:val="0"/>
              <w:autoSpaceDN w:val="0"/>
              <w:adjustRightInd w:val="0"/>
              <w:rPr>
                <w:color w:val="010202"/>
                <w:sz w:val="24"/>
                <w:szCs w:val="24"/>
              </w:rPr>
            </w:pPr>
            <w:r w:rsidRPr="0043770A">
              <w:rPr>
                <w:b/>
                <w:color w:val="010202"/>
                <w:sz w:val="24"/>
                <w:szCs w:val="24"/>
              </w:rPr>
              <w:t>Pavement materials</w:t>
            </w:r>
            <w:r w:rsidRPr="0043770A">
              <w:rPr>
                <w:color w:val="010202"/>
                <w:sz w:val="24"/>
                <w:szCs w:val="24"/>
              </w:rPr>
              <w:t>- Materials used in Highway Construction- desirable properties, tests, requirements for different types of pavements. Problems</w:t>
            </w:r>
          </w:p>
          <w:p w:rsidR="003A407B" w:rsidRPr="0043770A" w:rsidRDefault="003A407B" w:rsidP="00765F04">
            <w:pPr>
              <w:autoSpaceDE w:val="0"/>
              <w:autoSpaceDN w:val="0"/>
              <w:adjustRightInd w:val="0"/>
              <w:rPr>
                <w:color w:val="010202"/>
                <w:sz w:val="24"/>
                <w:szCs w:val="24"/>
              </w:rPr>
            </w:pPr>
            <w:r w:rsidRPr="0043770A">
              <w:rPr>
                <w:b/>
                <w:sz w:val="24"/>
                <w:szCs w:val="24"/>
                <w:lang w:eastAsia="en-IN"/>
              </w:rPr>
              <w:t>Interlocking Concrete Block Pavement :</w:t>
            </w:r>
            <w:r w:rsidRPr="0043770A">
              <w:rPr>
                <w:sz w:val="24"/>
                <w:szCs w:val="24"/>
                <w:lang w:eastAsia="en-IN"/>
              </w:rPr>
              <w:t xml:space="preserve">  Scope and applications- types, composition and geometry of blocks; Application in footpaths and Roads</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color w:val="010202"/>
                <w:sz w:val="24"/>
                <w:szCs w:val="24"/>
              </w:rPr>
              <w:t>Design of pavements</w:t>
            </w:r>
            <w:r w:rsidRPr="0043770A">
              <w:rPr>
                <w:color w:val="010202"/>
                <w:sz w:val="24"/>
                <w:szCs w:val="24"/>
              </w:rPr>
              <w:t>- Introduction; flexible pavements, factors affecting design and performance; stresses in flexible pavements; design of flexible pavements as per IRC; rigid pavements- components and functions; factors affecting design and performance of CC pavements; stresses in rigid pavements; design of concrete pavements as per IRC</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Default="003A407B"/>
    <w:p w:rsidR="003A407B" w:rsidRDefault="003A407B"/>
    <w:p w:rsidR="003A407B" w:rsidRDefault="003A407B"/>
    <w:p w:rsidR="003A407B" w:rsidRDefault="003A407B"/>
    <w:p w:rsidR="003A407B" w:rsidRDefault="003A407B"/>
    <w:tbl>
      <w:tblPr>
        <w:tblW w:w="9180" w:type="dxa"/>
        <w:tblLayout w:type="fixed"/>
        <w:tblLook w:val="04A0" w:firstRow="1" w:lastRow="0" w:firstColumn="1" w:lastColumn="0" w:noHBand="0" w:noVBand="1"/>
      </w:tblPr>
      <w:tblGrid>
        <w:gridCol w:w="8188"/>
        <w:gridCol w:w="992"/>
      </w:tblGrid>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0</w:t>
            </w:r>
            <w:r w:rsidRPr="0043770A">
              <w:rPr>
                <w:b/>
                <w:sz w:val="24"/>
                <w:szCs w:val="24"/>
              </w:rPr>
              <w:t xml:space="preserve"> </w:t>
            </w:r>
            <w:proofErr w:type="spellStart"/>
            <w:r w:rsidRPr="0043770A">
              <w:rPr>
                <w:b/>
                <w:sz w:val="24"/>
                <w:szCs w:val="24"/>
              </w:rPr>
              <w:t>Hrs</w:t>
            </w:r>
            <w:proofErr w:type="spellEnd"/>
          </w:p>
        </w:tc>
      </w:tr>
      <w:tr w:rsidR="003A407B" w:rsidRPr="006D541A" w:rsidTr="00765F04">
        <w:trPr>
          <w:trHeight w:val="199"/>
        </w:trPr>
        <w:tc>
          <w:tcPr>
            <w:tcW w:w="8188" w:type="dxa"/>
          </w:tcPr>
          <w:p w:rsidR="003A407B" w:rsidRPr="0043770A" w:rsidRDefault="003A407B" w:rsidP="00765F04">
            <w:pPr>
              <w:rPr>
                <w:sz w:val="24"/>
                <w:szCs w:val="24"/>
              </w:rPr>
            </w:pPr>
            <w:r w:rsidRPr="0043770A">
              <w:rPr>
                <w:b/>
                <w:sz w:val="24"/>
                <w:szCs w:val="24"/>
              </w:rPr>
              <w:t>Airport Engineering :</w:t>
            </w:r>
            <w:r w:rsidRPr="0043770A">
              <w:rPr>
                <w:sz w:val="24"/>
                <w:szCs w:val="24"/>
              </w:rPr>
              <w:t xml:space="preserve"> Airport Planning and design - Layout of an airport with component parts and functions, Site selection for airport, Airport classification, Runway orientation using wind rose with examples, Basic runway length-Corrections and examples, Runway geometrics and design, Runway safety .</w:t>
            </w:r>
          </w:p>
          <w:p w:rsidR="003A407B" w:rsidRPr="006D541A" w:rsidRDefault="003A407B" w:rsidP="00765F04">
            <w:pPr>
              <w:widowControl w:val="0"/>
              <w:autoSpaceDE w:val="0"/>
              <w:autoSpaceDN w:val="0"/>
              <w:jc w:val="both"/>
              <w:rPr>
                <w:rFonts w:eastAsia="Cambria"/>
                <w:color w:val="000000"/>
                <w:sz w:val="24"/>
                <w:szCs w:val="24"/>
                <w:lang w:bidi="en-US"/>
              </w:rPr>
            </w:pPr>
            <w:proofErr w:type="spellStart"/>
            <w:r w:rsidRPr="0043770A">
              <w:rPr>
                <w:b/>
                <w:sz w:val="24"/>
                <w:szCs w:val="24"/>
              </w:rPr>
              <w:lastRenderedPageBreak/>
              <w:t>Harbours</w:t>
            </w:r>
            <w:proofErr w:type="spellEnd"/>
            <w:r w:rsidRPr="0043770A">
              <w:rPr>
                <w:b/>
                <w:sz w:val="24"/>
                <w:szCs w:val="24"/>
              </w:rPr>
              <w:t xml:space="preserve"> :</w:t>
            </w:r>
            <w:r w:rsidRPr="0043770A">
              <w:rPr>
                <w:sz w:val="24"/>
                <w:szCs w:val="24"/>
              </w:rPr>
              <w:t xml:space="preserve">Classification of </w:t>
            </w:r>
            <w:proofErr w:type="spellStart"/>
            <w:r w:rsidRPr="0043770A">
              <w:rPr>
                <w:sz w:val="24"/>
                <w:szCs w:val="24"/>
              </w:rPr>
              <w:t>harbours</w:t>
            </w:r>
            <w:proofErr w:type="spellEnd"/>
            <w:r w:rsidRPr="0043770A">
              <w:rPr>
                <w:sz w:val="24"/>
                <w:szCs w:val="24"/>
              </w:rPr>
              <w:t xml:space="preserve">, components- quays, jetties, landing piers, fenders, dolphins, slipways,, site selection, breakwaters, navigational aids such as light house, buoys, beacons, objectives of dredging, dredging </w:t>
            </w:r>
            <w:proofErr w:type="spellStart"/>
            <w:r w:rsidRPr="0043770A">
              <w:rPr>
                <w:sz w:val="24"/>
                <w:szCs w:val="24"/>
              </w:rPr>
              <w:t>equipments</w:t>
            </w:r>
            <w:proofErr w:type="spellEnd"/>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 xml:space="preserve">0 </w:t>
            </w:r>
            <w:proofErr w:type="spellStart"/>
            <w:r w:rsidRPr="0043770A">
              <w:rPr>
                <w:b/>
                <w:sz w:val="24"/>
                <w:szCs w:val="24"/>
              </w:rPr>
              <w:t>Hrs</w:t>
            </w:r>
            <w:proofErr w:type="spellEnd"/>
          </w:p>
        </w:tc>
      </w:tr>
      <w:tr w:rsidR="003A407B" w:rsidRPr="006D541A" w:rsidTr="00765F04">
        <w:trPr>
          <w:trHeight w:val="199"/>
        </w:trPr>
        <w:tc>
          <w:tcPr>
            <w:tcW w:w="8188" w:type="dxa"/>
          </w:tcPr>
          <w:p w:rsidR="003A407B" w:rsidRPr="0043770A" w:rsidRDefault="003A407B" w:rsidP="00765F04">
            <w:pPr>
              <w:jc w:val="both"/>
              <w:rPr>
                <w:bCs/>
                <w:sz w:val="24"/>
                <w:szCs w:val="24"/>
              </w:rPr>
            </w:pPr>
            <w:r w:rsidRPr="0043770A">
              <w:rPr>
                <w:b/>
                <w:bCs/>
                <w:sz w:val="24"/>
                <w:szCs w:val="24"/>
              </w:rPr>
              <w:t>Railway Engineering:</w:t>
            </w:r>
            <w:r w:rsidRPr="0043770A">
              <w:rPr>
                <w:bCs/>
                <w:sz w:val="24"/>
                <w:szCs w:val="24"/>
              </w:rPr>
              <w:t xml:space="preserve"> Typical cross sections for single and double line tracks, Gauges, Rails Functions. Sleepers –functions and types, Ballast, Geometrical design of railway track-horizontal curves - super elevation- Points and crossings-Track junctions and simple track layouts - different types of gradients-grade compensation. </w:t>
            </w:r>
            <w:proofErr w:type="spellStart"/>
            <w:r w:rsidRPr="0043770A">
              <w:rPr>
                <w:bCs/>
                <w:sz w:val="24"/>
                <w:szCs w:val="24"/>
              </w:rPr>
              <w:t>Signalling</w:t>
            </w:r>
            <w:proofErr w:type="spellEnd"/>
            <w:r w:rsidRPr="0043770A">
              <w:rPr>
                <w:bCs/>
                <w:sz w:val="24"/>
                <w:szCs w:val="24"/>
              </w:rPr>
              <w:t xml:space="preserve"> and Interlocking</w:t>
            </w:r>
          </w:p>
          <w:p w:rsidR="003A407B" w:rsidRPr="006D541A" w:rsidRDefault="003A407B" w:rsidP="00765F04">
            <w:pPr>
              <w:widowControl w:val="0"/>
              <w:autoSpaceDE w:val="0"/>
              <w:autoSpaceDN w:val="0"/>
              <w:jc w:val="both"/>
              <w:rPr>
                <w:rFonts w:eastAsia="Cambria"/>
                <w:color w:val="000000"/>
                <w:sz w:val="24"/>
                <w:szCs w:val="24"/>
                <w:lang w:bidi="en-US"/>
              </w:rPr>
            </w:pPr>
            <w:proofErr w:type="spellStart"/>
            <w:r w:rsidRPr="0043770A">
              <w:rPr>
                <w:b/>
                <w:bCs/>
                <w:sz w:val="24"/>
                <w:szCs w:val="24"/>
              </w:rPr>
              <w:t>Tunnelling</w:t>
            </w:r>
            <w:proofErr w:type="spellEnd"/>
            <w:r w:rsidRPr="0043770A">
              <w:rPr>
                <w:b/>
                <w:bCs/>
                <w:sz w:val="24"/>
                <w:szCs w:val="24"/>
              </w:rPr>
              <w:t>:</w:t>
            </w:r>
            <w:r w:rsidRPr="0043770A">
              <w:rPr>
                <w:bCs/>
                <w:sz w:val="24"/>
                <w:szCs w:val="24"/>
              </w:rPr>
              <w:t xml:space="preserve"> Tunnel alignment &amp; grade-size &amp; shape of tunnel-methods of </w:t>
            </w:r>
            <w:proofErr w:type="spellStart"/>
            <w:r w:rsidRPr="0043770A">
              <w:rPr>
                <w:bCs/>
                <w:sz w:val="24"/>
                <w:szCs w:val="24"/>
              </w:rPr>
              <w:t>tunnelling</w:t>
            </w:r>
            <w:proofErr w:type="spellEnd"/>
            <w:r w:rsidRPr="0043770A">
              <w:rPr>
                <w:bCs/>
                <w:sz w:val="24"/>
                <w:szCs w:val="24"/>
              </w:rPr>
              <w:t xml:space="preserve"> in different types of rocks and soil ,ventilation, lining, drainage and lighting of tunnels, Indian scenario on TBM, </w:t>
            </w:r>
            <w:proofErr w:type="spellStart"/>
            <w:r w:rsidRPr="0043770A">
              <w:rPr>
                <w:bCs/>
                <w:sz w:val="24"/>
                <w:szCs w:val="24"/>
              </w:rPr>
              <w:t>shotcreting</w:t>
            </w:r>
            <w:proofErr w:type="spellEnd"/>
            <w:r w:rsidRPr="0043770A">
              <w:rPr>
                <w:bCs/>
                <w:sz w:val="24"/>
                <w:szCs w:val="24"/>
              </w:rPr>
              <w:t xml:space="preserve"> –NATM</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Default="003A407B" w:rsidP="00765F04">
            <w:pPr>
              <w:jc w:val="both"/>
              <w:rPr>
                <w:sz w:val="24"/>
                <w:szCs w:val="24"/>
              </w:rPr>
            </w:pPr>
            <w:r w:rsidRPr="00116A15">
              <w:rPr>
                <w:sz w:val="24"/>
                <w:szCs w:val="24"/>
              </w:rPr>
              <w:t>Note: Tutorials shall comprise of solving numerical examples on the course contents &amp; presentations on practical applications of course concept</w:t>
            </w:r>
            <w:r>
              <w:rPr>
                <w:sz w:val="24"/>
                <w:szCs w:val="24"/>
              </w:rPr>
              <w:t xml:space="preserve">. Visiting any two of the following and preparing report </w:t>
            </w:r>
          </w:p>
          <w:p w:rsidR="003A407B" w:rsidRPr="00B061AE" w:rsidRDefault="003A407B" w:rsidP="00B503B4">
            <w:pPr>
              <w:pStyle w:val="ListParagraph"/>
              <w:numPr>
                <w:ilvl w:val="0"/>
                <w:numId w:val="16"/>
              </w:numPr>
              <w:spacing w:after="200" w:line="276" w:lineRule="auto"/>
              <w:jc w:val="both"/>
              <w:rPr>
                <w:b/>
                <w:bCs/>
                <w:sz w:val="24"/>
                <w:szCs w:val="24"/>
              </w:rPr>
            </w:pPr>
            <w:r w:rsidRPr="005E00C0">
              <w:rPr>
                <w:sz w:val="24"/>
                <w:szCs w:val="24"/>
              </w:rPr>
              <w:t xml:space="preserve">Railway station </w:t>
            </w:r>
            <w:r>
              <w:rPr>
                <w:sz w:val="24"/>
                <w:szCs w:val="24"/>
              </w:rPr>
              <w:t>2</w:t>
            </w:r>
            <w:r w:rsidRPr="005E00C0">
              <w:rPr>
                <w:sz w:val="24"/>
                <w:szCs w:val="24"/>
              </w:rPr>
              <w:t xml:space="preserve">. Tunnel, 3.Airport, 4. </w:t>
            </w:r>
            <w:proofErr w:type="spellStart"/>
            <w:r w:rsidRPr="005E00C0">
              <w:rPr>
                <w:sz w:val="24"/>
                <w:szCs w:val="24"/>
              </w:rPr>
              <w:t>H</w:t>
            </w:r>
            <w:r>
              <w:rPr>
                <w:sz w:val="24"/>
                <w:szCs w:val="24"/>
              </w:rPr>
              <w:t>a</w:t>
            </w:r>
            <w:r w:rsidRPr="005E00C0">
              <w:rPr>
                <w:sz w:val="24"/>
                <w:szCs w:val="24"/>
              </w:rPr>
              <w:t>rbour</w:t>
            </w:r>
            <w:proofErr w:type="spellEnd"/>
            <w:r w:rsidRPr="005E00C0">
              <w:rPr>
                <w:sz w:val="24"/>
                <w:szCs w:val="24"/>
              </w:rPr>
              <w:t xml:space="preserve"> </w:t>
            </w:r>
            <w:r w:rsidRPr="00334528">
              <w:rPr>
                <w:sz w:val="24"/>
                <w:szCs w:val="24"/>
              </w:rPr>
              <w:t>5.</w:t>
            </w:r>
            <w:r>
              <w:rPr>
                <w:sz w:val="24"/>
                <w:szCs w:val="24"/>
              </w:rPr>
              <w:t xml:space="preserve"> H</w:t>
            </w:r>
            <w:r w:rsidRPr="00334528">
              <w:rPr>
                <w:sz w:val="24"/>
                <w:szCs w:val="24"/>
              </w:rPr>
              <w:t xml:space="preserve">ighway </w:t>
            </w:r>
            <w:r>
              <w:rPr>
                <w:sz w:val="24"/>
                <w:szCs w:val="24"/>
              </w:rPr>
              <w:t xml:space="preserve">or Rural Road </w:t>
            </w:r>
            <w:r w:rsidRPr="00334528">
              <w:rPr>
                <w:sz w:val="24"/>
                <w:szCs w:val="24"/>
              </w:rPr>
              <w:t>construction site.</w:t>
            </w:r>
          </w:p>
          <w:p w:rsidR="003A407B" w:rsidRPr="00334528" w:rsidRDefault="003A407B" w:rsidP="00B503B4">
            <w:pPr>
              <w:pStyle w:val="ListParagraph"/>
              <w:numPr>
                <w:ilvl w:val="0"/>
                <w:numId w:val="16"/>
              </w:numPr>
              <w:spacing w:after="200" w:line="276" w:lineRule="auto"/>
              <w:jc w:val="both"/>
              <w:rPr>
                <w:b/>
                <w:bCs/>
                <w:sz w:val="24"/>
                <w:szCs w:val="24"/>
              </w:rPr>
            </w:pPr>
            <w:r>
              <w:rPr>
                <w:sz w:val="24"/>
                <w:szCs w:val="24"/>
              </w:rPr>
              <w:t>Also study on use of IOT and Sensor and robotics technology for traffic data collection, managements and control and preparing report.</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0" w:type="auto"/>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Highway Engineering, </w:t>
            </w:r>
            <w:proofErr w:type="spellStart"/>
            <w:r w:rsidRPr="003040A7">
              <w:rPr>
                <w:color w:val="000000" w:themeColor="text1"/>
                <w:sz w:val="24"/>
                <w:szCs w:val="24"/>
              </w:rPr>
              <w:t>C.E.G.Justo</w:t>
            </w:r>
            <w:proofErr w:type="spellEnd"/>
            <w:r w:rsidRPr="003040A7">
              <w:rPr>
                <w:color w:val="000000" w:themeColor="text1"/>
                <w:sz w:val="24"/>
                <w:szCs w:val="24"/>
              </w:rPr>
              <w:t xml:space="preserve"> and </w:t>
            </w:r>
            <w:proofErr w:type="spellStart"/>
            <w:r w:rsidRPr="003040A7">
              <w:rPr>
                <w:color w:val="000000" w:themeColor="text1"/>
                <w:sz w:val="24"/>
                <w:szCs w:val="24"/>
              </w:rPr>
              <w:t>S.K.Khanna</w:t>
            </w:r>
            <w:proofErr w:type="spellEnd"/>
            <w:r w:rsidRPr="003040A7">
              <w:rPr>
                <w:color w:val="000000" w:themeColor="text1"/>
                <w:sz w:val="24"/>
                <w:szCs w:val="24"/>
              </w:rPr>
              <w:t xml:space="preserve">, </w:t>
            </w:r>
            <w:proofErr w:type="spellStart"/>
            <w:r w:rsidRPr="003040A7">
              <w:rPr>
                <w:color w:val="000000" w:themeColor="text1"/>
                <w:sz w:val="24"/>
                <w:szCs w:val="24"/>
              </w:rPr>
              <w:t>Nem</w:t>
            </w:r>
            <w:proofErr w:type="spellEnd"/>
            <w:r w:rsidRPr="003040A7">
              <w:rPr>
                <w:color w:val="000000" w:themeColor="text1"/>
                <w:sz w:val="24"/>
                <w:szCs w:val="24"/>
              </w:rPr>
              <w:t xml:space="preserve"> Chand and Brothers </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Highway Engineering - L R </w:t>
            </w:r>
            <w:proofErr w:type="spellStart"/>
            <w:r w:rsidRPr="003040A7">
              <w:rPr>
                <w:color w:val="000000" w:themeColor="text1"/>
                <w:sz w:val="24"/>
                <w:szCs w:val="24"/>
              </w:rPr>
              <w:t>Kadiyali</w:t>
            </w:r>
            <w:proofErr w:type="spellEnd"/>
            <w:r w:rsidRPr="003040A7">
              <w:rPr>
                <w:color w:val="000000" w:themeColor="text1"/>
                <w:sz w:val="24"/>
                <w:szCs w:val="24"/>
              </w:rPr>
              <w:t xml:space="preserve">, Khanna Publishers, New Delhi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Transportation Engineering – James H Banks, Mc. </w:t>
            </w:r>
            <w:proofErr w:type="spellStart"/>
            <w:r w:rsidRPr="003040A7">
              <w:rPr>
                <w:color w:val="000000" w:themeColor="text1"/>
                <w:sz w:val="24"/>
                <w:szCs w:val="24"/>
              </w:rPr>
              <w:t>Graw</w:t>
            </w:r>
            <w:proofErr w:type="spellEnd"/>
            <w:r w:rsidRPr="003040A7">
              <w:rPr>
                <w:color w:val="000000" w:themeColor="text1"/>
                <w:sz w:val="24"/>
                <w:szCs w:val="24"/>
              </w:rPr>
              <w:t xml:space="preserve">. Hill Pub. New Delhi  </w:t>
            </w:r>
          </w:p>
        </w:tc>
      </w:tr>
      <w:tr w:rsidR="003A407B" w:rsidRPr="006D541A" w:rsidTr="00765F04">
        <w:tc>
          <w:tcPr>
            <w:tcW w:w="9180" w:type="dxa"/>
            <w:gridSpan w:val="2"/>
          </w:tcPr>
          <w:p w:rsidR="003A407B" w:rsidRPr="004A6EF5" w:rsidRDefault="003A407B" w:rsidP="00765F04">
            <w:pPr>
              <w:rPr>
                <w:b/>
                <w:color w:val="000000" w:themeColor="text1"/>
                <w:sz w:val="24"/>
                <w:szCs w:val="24"/>
              </w:rPr>
            </w:pPr>
            <w:r w:rsidRPr="004A6EF5">
              <w:rPr>
                <w:b/>
                <w:color w:val="000000" w:themeColor="text1"/>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IRC SP: 63-2004 "Guidelines for Use of Interlocking Concrete Block Pavement", </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Indian Roads Congress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Railway Engineering –Satish Chandra ,M.M. Agarwal,</w:t>
            </w:r>
            <w:r>
              <w:rPr>
                <w:color w:val="000000" w:themeColor="text1"/>
                <w:sz w:val="24"/>
                <w:szCs w:val="24"/>
              </w:rPr>
              <w:t xml:space="preserve"> </w:t>
            </w:r>
            <w:r w:rsidRPr="003040A7">
              <w:rPr>
                <w:color w:val="000000" w:themeColor="text1"/>
                <w:sz w:val="24"/>
                <w:szCs w:val="24"/>
              </w:rPr>
              <w:t>Oxford University Press, New     Delhi</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Docks and </w:t>
            </w:r>
            <w:proofErr w:type="spellStart"/>
            <w:r w:rsidRPr="003040A7">
              <w:rPr>
                <w:color w:val="000000" w:themeColor="text1"/>
                <w:sz w:val="24"/>
                <w:szCs w:val="24"/>
              </w:rPr>
              <w:t>Harbour</w:t>
            </w:r>
            <w:proofErr w:type="spellEnd"/>
            <w:r w:rsidRPr="003040A7">
              <w:rPr>
                <w:color w:val="000000" w:themeColor="text1"/>
                <w:sz w:val="24"/>
                <w:szCs w:val="24"/>
              </w:rPr>
              <w:t xml:space="preserve"> Engineering –H P </w:t>
            </w:r>
            <w:proofErr w:type="spellStart"/>
            <w:r w:rsidRPr="003040A7">
              <w:rPr>
                <w:color w:val="000000" w:themeColor="text1"/>
                <w:sz w:val="24"/>
                <w:szCs w:val="24"/>
              </w:rPr>
              <w:t>Oza</w:t>
            </w:r>
            <w:proofErr w:type="spellEnd"/>
            <w:r w:rsidRPr="003040A7">
              <w:rPr>
                <w:color w:val="000000" w:themeColor="text1"/>
                <w:sz w:val="24"/>
                <w:szCs w:val="24"/>
              </w:rPr>
              <w:t xml:space="preserve"> and G H </w:t>
            </w:r>
            <w:proofErr w:type="spellStart"/>
            <w:r w:rsidRPr="003040A7">
              <w:rPr>
                <w:color w:val="000000" w:themeColor="text1"/>
                <w:sz w:val="24"/>
                <w:szCs w:val="24"/>
              </w:rPr>
              <w:t>OzaCharaotar</w:t>
            </w:r>
            <w:proofErr w:type="spellEnd"/>
            <w:r w:rsidRPr="003040A7">
              <w:rPr>
                <w:color w:val="000000" w:themeColor="text1"/>
                <w:sz w:val="24"/>
                <w:szCs w:val="24"/>
              </w:rPr>
              <w:t xml:space="preserve"> Publishing House</w:t>
            </w:r>
          </w:p>
          <w:p w:rsidR="003A407B" w:rsidRPr="006D541A" w:rsidRDefault="003A407B" w:rsidP="00765F04">
            <w:pPr>
              <w:widowControl w:val="0"/>
              <w:autoSpaceDE w:val="0"/>
              <w:autoSpaceDN w:val="0"/>
              <w:jc w:val="both"/>
              <w:rPr>
                <w:rFonts w:eastAsia="Cambria"/>
                <w:sz w:val="24"/>
                <w:szCs w:val="24"/>
                <w:lang w:bidi="en-US"/>
              </w:rPr>
            </w:pPr>
            <w:proofErr w:type="spellStart"/>
            <w:r w:rsidRPr="0043770A">
              <w:rPr>
                <w:color w:val="000000" w:themeColor="text1"/>
                <w:sz w:val="24"/>
                <w:szCs w:val="24"/>
              </w:rPr>
              <w:t>Harbour</w:t>
            </w:r>
            <w:proofErr w:type="spellEnd"/>
            <w:r w:rsidRPr="0043770A">
              <w:rPr>
                <w:color w:val="000000" w:themeColor="text1"/>
                <w:sz w:val="24"/>
                <w:szCs w:val="24"/>
              </w:rPr>
              <w:t xml:space="preserve">, Dock and Tunnel Engineering – R Srinivasan, </w:t>
            </w:r>
            <w:proofErr w:type="spellStart"/>
            <w:r w:rsidRPr="0043770A">
              <w:rPr>
                <w:color w:val="000000" w:themeColor="text1"/>
                <w:sz w:val="24"/>
                <w:szCs w:val="24"/>
              </w:rPr>
              <w:t>Charotar</w:t>
            </w:r>
            <w:proofErr w:type="spellEnd"/>
            <w:r w:rsidRPr="0043770A">
              <w:rPr>
                <w:color w:val="000000" w:themeColor="text1"/>
                <w:sz w:val="24"/>
                <w:szCs w:val="24"/>
              </w:rPr>
              <w:t xml:space="preserve"> Publishing House</w:t>
            </w:r>
          </w:p>
        </w:tc>
      </w:tr>
    </w:tbl>
    <w:p w:rsidR="003A407B" w:rsidRPr="006D541A" w:rsidRDefault="003A407B" w:rsidP="00765F04">
      <w:pPr>
        <w:rPr>
          <w:rFonts w:eastAsia="Cambria"/>
          <w:color w:val="000000"/>
          <w:sz w:val="24"/>
          <w:szCs w:val="24"/>
          <w:lang w:bidi="en-US"/>
        </w:rPr>
      </w:pPr>
    </w:p>
    <w:p w:rsidR="003A407B" w:rsidRDefault="003A407B" w:rsidP="00765F04"/>
    <w:p w:rsidR="003A407B" w:rsidRPr="0043770A" w:rsidRDefault="003A407B" w:rsidP="00765F04">
      <w:pPr>
        <w:rPr>
          <w:sz w:val="24"/>
          <w:szCs w:val="24"/>
        </w:rPr>
      </w:pPr>
    </w:p>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Pr>
                <w:rFonts w:eastAsia="Cambria"/>
                <w:b/>
                <w:sz w:val="28"/>
                <w:szCs w:val="28"/>
                <w:lang w:bidi="en-US"/>
              </w:rPr>
              <w:lastRenderedPageBreak/>
              <w:t>GEOTECHNICAL ENGINEERING</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450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3</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w:t>
      </w:r>
      <w:proofErr w:type="gramStart"/>
      <w:r w:rsidRPr="006D541A">
        <w:rPr>
          <w:rFonts w:eastAsia="Calibri"/>
          <w:sz w:val="24"/>
          <w:szCs w:val="24"/>
        </w:rPr>
        <w:t xml:space="preserve">of </w:t>
      </w:r>
      <w:r>
        <w:rPr>
          <w:rFonts w:eastAsia="Calibri"/>
          <w:sz w:val="24"/>
          <w:szCs w:val="24"/>
        </w:rPr>
        <w:t>:</w:t>
      </w:r>
      <w:proofErr w:type="gramEnd"/>
    </w:p>
    <w:p w:rsidR="003A407B" w:rsidRPr="008E0905" w:rsidRDefault="003A407B" w:rsidP="00765F04">
      <w:pPr>
        <w:rPr>
          <w:rFonts w:eastAsia="Calibri"/>
          <w:sz w:val="24"/>
          <w:szCs w:val="24"/>
        </w:rPr>
      </w:pPr>
      <w:r>
        <w:rPr>
          <w:rFonts w:eastAsia="Calibri"/>
          <w:sz w:val="24"/>
          <w:szCs w:val="24"/>
        </w:rPr>
        <w:t xml:space="preserve">1. </w:t>
      </w:r>
      <w:r w:rsidRPr="008E0905">
        <w:rPr>
          <w:rFonts w:eastAsia="Calibri"/>
          <w:sz w:val="24"/>
          <w:szCs w:val="24"/>
        </w:rPr>
        <w:t xml:space="preserve">Engineering </w:t>
      </w:r>
      <w:proofErr w:type="spellStart"/>
      <w:r w:rsidRPr="008E0905">
        <w:rPr>
          <w:rFonts w:eastAsia="Calibri"/>
          <w:sz w:val="24"/>
          <w:szCs w:val="24"/>
        </w:rPr>
        <w:t>Behaviour</w:t>
      </w:r>
      <w:proofErr w:type="spellEnd"/>
      <w:r w:rsidRPr="008E0905">
        <w:rPr>
          <w:rFonts w:eastAsia="Calibri"/>
          <w:sz w:val="24"/>
          <w:szCs w:val="24"/>
        </w:rPr>
        <w:t xml:space="preserve"> of soil </w:t>
      </w:r>
    </w:p>
    <w:p w:rsidR="003A407B" w:rsidRPr="008E0905" w:rsidRDefault="003A407B" w:rsidP="00765F04">
      <w:pPr>
        <w:rPr>
          <w:rFonts w:eastAsia="Calibri"/>
          <w:sz w:val="24"/>
          <w:szCs w:val="24"/>
        </w:rPr>
      </w:pPr>
      <w:r w:rsidRPr="008E0905">
        <w:rPr>
          <w:rFonts w:eastAsia="Calibri"/>
          <w:sz w:val="24"/>
          <w:szCs w:val="24"/>
        </w:rPr>
        <w:t xml:space="preserve">2) </w:t>
      </w:r>
      <w:r>
        <w:rPr>
          <w:rFonts w:eastAsia="Calibri"/>
          <w:sz w:val="24"/>
          <w:szCs w:val="24"/>
        </w:rPr>
        <w:t>E</w:t>
      </w:r>
      <w:r w:rsidRPr="008E0905">
        <w:rPr>
          <w:rFonts w:eastAsia="Calibri"/>
          <w:sz w:val="24"/>
          <w:szCs w:val="24"/>
        </w:rPr>
        <w:t xml:space="preserve">lastic and plastic </w:t>
      </w:r>
      <w:proofErr w:type="spellStart"/>
      <w:r w:rsidRPr="008E0905">
        <w:rPr>
          <w:rFonts w:eastAsia="Calibri"/>
          <w:sz w:val="24"/>
          <w:szCs w:val="24"/>
        </w:rPr>
        <w:t>behaviour</w:t>
      </w:r>
      <w:proofErr w:type="spellEnd"/>
      <w:r w:rsidRPr="008E0905">
        <w:rPr>
          <w:rFonts w:eastAsia="Calibri"/>
          <w:sz w:val="24"/>
          <w:szCs w:val="24"/>
        </w:rPr>
        <w:t xml:space="preserve"> of soil in field and laboratory applications,</w:t>
      </w:r>
    </w:p>
    <w:p w:rsidR="003A407B" w:rsidRPr="008E0905" w:rsidRDefault="003A407B" w:rsidP="00765F04">
      <w:pPr>
        <w:rPr>
          <w:rFonts w:eastAsia="Calibri"/>
          <w:sz w:val="24"/>
          <w:szCs w:val="24"/>
        </w:rPr>
      </w:pPr>
      <w:r w:rsidRPr="008E0905">
        <w:rPr>
          <w:rFonts w:eastAsia="Calibri"/>
          <w:sz w:val="24"/>
          <w:szCs w:val="24"/>
        </w:rPr>
        <w:t>3)</w:t>
      </w:r>
      <w:r>
        <w:rPr>
          <w:rFonts w:eastAsia="Calibri"/>
          <w:sz w:val="24"/>
          <w:szCs w:val="24"/>
        </w:rPr>
        <w:t xml:space="preserve"> Principles of Geotechnical</w:t>
      </w:r>
      <w:r w:rsidRPr="008E0905">
        <w:rPr>
          <w:rFonts w:eastAsia="Calibri"/>
          <w:sz w:val="24"/>
          <w:szCs w:val="24"/>
        </w:rPr>
        <w:t xml:space="preserve"> design</w:t>
      </w:r>
      <w:r>
        <w:rPr>
          <w:rFonts w:eastAsia="Calibri"/>
          <w:sz w:val="24"/>
          <w:szCs w:val="24"/>
        </w:rPr>
        <w:t xml:space="preserve"> of </w:t>
      </w:r>
      <w:r w:rsidRPr="008E0905">
        <w:rPr>
          <w:rFonts w:eastAsia="Calibri"/>
          <w:sz w:val="24"/>
          <w:szCs w:val="24"/>
        </w:rPr>
        <w:t>footings and piles as foundations,</w:t>
      </w:r>
    </w:p>
    <w:p w:rsidR="003A407B" w:rsidRDefault="003A407B" w:rsidP="00765F04">
      <w:pPr>
        <w:rPr>
          <w:rFonts w:eastAsia="Calibri"/>
          <w:sz w:val="24"/>
          <w:szCs w:val="24"/>
        </w:rPr>
      </w:pPr>
      <w:r w:rsidRPr="008E0905">
        <w:rPr>
          <w:rFonts w:eastAsia="Calibri"/>
          <w:sz w:val="24"/>
          <w:szCs w:val="24"/>
        </w:rPr>
        <w:t xml:space="preserve">4) </w:t>
      </w:r>
      <w:r>
        <w:rPr>
          <w:rFonts w:eastAsia="Calibri"/>
          <w:sz w:val="24"/>
          <w:szCs w:val="24"/>
        </w:rPr>
        <w:t>S</w:t>
      </w:r>
      <w:r w:rsidRPr="008E0905">
        <w:rPr>
          <w:rFonts w:eastAsia="Calibri"/>
          <w:sz w:val="24"/>
          <w:szCs w:val="24"/>
        </w:rPr>
        <w:t>tability</w:t>
      </w:r>
      <w:r>
        <w:rPr>
          <w:rFonts w:eastAsia="Calibri"/>
          <w:sz w:val="24"/>
          <w:szCs w:val="24"/>
        </w:rPr>
        <w:t xml:space="preserve"> analysis </w:t>
      </w:r>
      <w:r w:rsidRPr="008E0905">
        <w:rPr>
          <w:rFonts w:eastAsia="Calibri"/>
          <w:sz w:val="24"/>
          <w:szCs w:val="24"/>
        </w:rPr>
        <w:t>of slopes</w:t>
      </w:r>
      <w:r>
        <w:rPr>
          <w:rFonts w:eastAsia="Calibri"/>
          <w:sz w:val="24"/>
          <w:szCs w:val="24"/>
        </w:rPr>
        <w:t>.</w:t>
      </w:r>
    </w:p>
    <w:p w:rsidR="003A407B" w:rsidRDefault="003A407B" w:rsidP="00765F04">
      <w:pPr>
        <w:rPr>
          <w:rFonts w:eastAsia="Calibri"/>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052"/>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F51625"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F51625">
              <w:rPr>
                <w:rFonts w:eastAsia="Cambria"/>
                <w:sz w:val="24"/>
                <w:szCs w:val="24"/>
                <w:lang w:bidi="en-US"/>
              </w:rPr>
              <w:t xml:space="preserve">Learn fundamental concepts of engineering behavior of soil.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F51625" w:rsidRDefault="003A407B" w:rsidP="00765F04">
            <w:pPr>
              <w:widowControl w:val="0"/>
              <w:tabs>
                <w:tab w:val="left" w:pos="1941"/>
              </w:tabs>
              <w:autoSpaceDE w:val="0"/>
              <w:autoSpaceDN w:val="0"/>
              <w:spacing w:before="4"/>
              <w:ind w:right="-23"/>
              <w:jc w:val="both"/>
              <w:rPr>
                <w:rFonts w:eastAsia="Cambria"/>
                <w:sz w:val="24"/>
                <w:szCs w:val="24"/>
                <w:lang w:bidi="en-US"/>
              </w:rPr>
            </w:pPr>
            <w:r w:rsidRPr="00F51625">
              <w:rPr>
                <w:rFonts w:eastAsia="Cambria"/>
                <w:sz w:val="24"/>
                <w:szCs w:val="24"/>
                <w:lang w:bidi="en-US"/>
              </w:rPr>
              <w:t xml:space="preserve">Apply </w:t>
            </w:r>
            <w:r w:rsidRPr="00F51625">
              <w:rPr>
                <w:rFonts w:eastAsia="Calibri"/>
                <w:sz w:val="24"/>
                <w:szCs w:val="24"/>
              </w:rPr>
              <w:t xml:space="preserve">elastic and plastic concepts in understanding the equilibrium of </w:t>
            </w:r>
            <w:r>
              <w:rPr>
                <w:rFonts w:eastAsia="Calibri"/>
                <w:sz w:val="24"/>
                <w:szCs w:val="24"/>
              </w:rPr>
              <w:t>soil mass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F51625" w:rsidRDefault="003A407B" w:rsidP="00765F04">
            <w:pPr>
              <w:widowControl w:val="0"/>
              <w:autoSpaceDE w:val="0"/>
              <w:autoSpaceDN w:val="0"/>
              <w:rPr>
                <w:rFonts w:eastAsia="Cambria"/>
                <w:sz w:val="24"/>
                <w:szCs w:val="24"/>
                <w:lang w:bidi="en-US"/>
              </w:rPr>
            </w:pPr>
            <w:r w:rsidRPr="00F51625">
              <w:rPr>
                <w:rFonts w:eastAsia="Cambria"/>
                <w:sz w:val="24"/>
                <w:szCs w:val="24"/>
                <w:lang w:bidi="en-US"/>
              </w:rPr>
              <w:t xml:space="preserve">Analyze and Assess the stability of soil mass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F51625" w:rsidRDefault="003A407B" w:rsidP="00765F04">
            <w:pPr>
              <w:widowControl w:val="0"/>
              <w:tabs>
                <w:tab w:val="left" w:pos="1941"/>
              </w:tabs>
              <w:autoSpaceDE w:val="0"/>
              <w:autoSpaceDN w:val="0"/>
              <w:spacing w:before="4"/>
              <w:ind w:right="-23"/>
              <w:jc w:val="both"/>
              <w:rPr>
                <w:rFonts w:eastAsia="Cambria"/>
                <w:sz w:val="24"/>
                <w:szCs w:val="24"/>
                <w:lang w:bidi="en-US"/>
              </w:rPr>
            </w:pPr>
            <w:r w:rsidRPr="00F51625">
              <w:rPr>
                <w:rFonts w:eastAsia="Cambria"/>
                <w:sz w:val="24"/>
                <w:szCs w:val="24"/>
                <w:lang w:bidi="en-US"/>
              </w:rPr>
              <w:t xml:space="preserve">Design </w:t>
            </w:r>
            <w:r>
              <w:rPr>
                <w:rFonts w:eastAsia="Cambria"/>
                <w:sz w:val="24"/>
                <w:szCs w:val="24"/>
                <w:lang w:bidi="en-US"/>
              </w:rPr>
              <w:t xml:space="preserve">basic dimensions of </w:t>
            </w:r>
            <w:r w:rsidRPr="00F51625">
              <w:rPr>
                <w:rFonts w:eastAsia="Calibri"/>
                <w:sz w:val="24"/>
                <w:szCs w:val="24"/>
              </w:rPr>
              <w:t xml:space="preserve">isolated footings and piled foundations </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F51625" w:rsidTr="00765F04">
        <w:tc>
          <w:tcPr>
            <w:tcW w:w="8188" w:type="dxa"/>
          </w:tcPr>
          <w:p w:rsidR="003A407B" w:rsidRPr="00F51625" w:rsidRDefault="003A407B" w:rsidP="00765F04">
            <w:pPr>
              <w:widowControl w:val="0"/>
              <w:autoSpaceDE w:val="0"/>
              <w:autoSpaceDN w:val="0"/>
              <w:jc w:val="center"/>
              <w:rPr>
                <w:rFonts w:eastAsia="Cambria"/>
                <w:b/>
                <w:sz w:val="24"/>
                <w:szCs w:val="24"/>
                <w:lang w:bidi="en-US"/>
              </w:rPr>
            </w:pPr>
            <w:r w:rsidRPr="00F51625">
              <w:rPr>
                <w:rFonts w:eastAsia="Cambria"/>
                <w:b/>
                <w:sz w:val="24"/>
                <w:szCs w:val="24"/>
                <w:lang w:bidi="en-US"/>
              </w:rPr>
              <w:t>UNIT -1</w:t>
            </w:r>
          </w:p>
        </w:tc>
        <w:tc>
          <w:tcPr>
            <w:tcW w:w="992" w:type="dxa"/>
          </w:tcPr>
          <w:p w:rsidR="003A407B" w:rsidRPr="00F51625" w:rsidRDefault="003A407B" w:rsidP="00765F04">
            <w:pPr>
              <w:widowControl w:val="0"/>
              <w:autoSpaceDE w:val="0"/>
              <w:autoSpaceDN w:val="0"/>
              <w:jc w:val="center"/>
              <w:rPr>
                <w:rFonts w:eastAsia="Cambria"/>
                <w:b/>
                <w:color w:val="FF0000"/>
                <w:sz w:val="24"/>
                <w:szCs w:val="24"/>
                <w:lang w:bidi="en-US"/>
              </w:rPr>
            </w:pPr>
          </w:p>
        </w:tc>
      </w:tr>
      <w:tr w:rsidR="003A407B" w:rsidRPr="00F51625" w:rsidTr="00765F04">
        <w:tc>
          <w:tcPr>
            <w:tcW w:w="8188" w:type="dxa"/>
          </w:tcPr>
          <w:p w:rsidR="003A407B" w:rsidRPr="00F51625" w:rsidRDefault="003A407B" w:rsidP="00765F04">
            <w:pPr>
              <w:jc w:val="both"/>
              <w:rPr>
                <w:sz w:val="24"/>
                <w:szCs w:val="24"/>
              </w:rPr>
            </w:pPr>
            <w:r w:rsidRPr="00F51625">
              <w:rPr>
                <w:b/>
                <w:sz w:val="24"/>
                <w:szCs w:val="24"/>
              </w:rPr>
              <w:t>Origin of Soil and its Properties:</w:t>
            </w:r>
            <w:r w:rsidRPr="00F51625">
              <w:rPr>
                <w:sz w:val="24"/>
                <w:szCs w:val="24"/>
              </w:rPr>
              <w:t xml:space="preserve"> Origin of soil, Soil as three phase system, Index properties; Plasticity characteristics of soil, Consistency, limits. Classification of soils. </w:t>
            </w:r>
          </w:p>
          <w:p w:rsidR="003A407B" w:rsidRPr="00F51625" w:rsidRDefault="003A407B" w:rsidP="00765F04">
            <w:pPr>
              <w:jc w:val="both"/>
              <w:rPr>
                <w:sz w:val="24"/>
                <w:szCs w:val="24"/>
              </w:rPr>
            </w:pPr>
            <w:r w:rsidRPr="00F51625">
              <w:rPr>
                <w:b/>
                <w:sz w:val="24"/>
                <w:szCs w:val="24"/>
              </w:rPr>
              <w:t>Soil Exploration and Sampling:</w:t>
            </w:r>
            <w:r w:rsidRPr="00F51625">
              <w:rPr>
                <w:sz w:val="24"/>
                <w:szCs w:val="24"/>
              </w:rPr>
              <w:t xml:space="preserve"> General planning, Site exploration, Methods of site exploration.</w:t>
            </w:r>
          </w:p>
          <w:p w:rsidR="003A407B" w:rsidRPr="00F51625" w:rsidRDefault="003A407B" w:rsidP="00765F04">
            <w:pPr>
              <w:jc w:val="both"/>
              <w:rPr>
                <w:sz w:val="24"/>
                <w:szCs w:val="24"/>
              </w:rPr>
            </w:pPr>
            <w:r w:rsidRPr="00F51625">
              <w:rPr>
                <w:b/>
                <w:sz w:val="24"/>
                <w:szCs w:val="24"/>
              </w:rPr>
              <w:t>Shear Strength:</w:t>
            </w:r>
            <w:r w:rsidRPr="00F51625">
              <w:rPr>
                <w:sz w:val="24"/>
                <w:szCs w:val="24"/>
              </w:rPr>
              <w:t xml:space="preserve"> Concept of shear strength, Mohr-Coulomb theory, Total stress and effective stress, liquefaction/ quicksand condition. </w:t>
            </w:r>
          </w:p>
          <w:p w:rsidR="003A407B" w:rsidRPr="00F51625" w:rsidRDefault="003A407B" w:rsidP="00765F04">
            <w:pPr>
              <w:jc w:val="both"/>
              <w:rPr>
                <w:sz w:val="24"/>
                <w:szCs w:val="24"/>
              </w:rPr>
            </w:pPr>
            <w:r w:rsidRPr="00F51625">
              <w:rPr>
                <w:b/>
                <w:sz w:val="24"/>
                <w:szCs w:val="24"/>
              </w:rPr>
              <w:t>Stress Distribution:</w:t>
            </w:r>
            <w:r>
              <w:rPr>
                <w:b/>
                <w:sz w:val="24"/>
                <w:szCs w:val="24"/>
              </w:rPr>
              <w:t xml:space="preserve"> </w:t>
            </w:r>
            <w:proofErr w:type="spellStart"/>
            <w:r w:rsidRPr="00F51625">
              <w:rPr>
                <w:sz w:val="24"/>
                <w:szCs w:val="24"/>
              </w:rPr>
              <w:t>Boussinesq</w:t>
            </w:r>
            <w:proofErr w:type="spellEnd"/>
            <w:r w:rsidRPr="00F51625">
              <w:rPr>
                <w:sz w:val="24"/>
                <w:szCs w:val="24"/>
              </w:rPr>
              <w:t xml:space="preserve"> Equation, Stress distribution due to concentrated load, Pressure distribution, </w:t>
            </w:r>
            <w:proofErr w:type="spellStart"/>
            <w:r w:rsidRPr="00F51625">
              <w:rPr>
                <w:sz w:val="24"/>
                <w:szCs w:val="24"/>
              </w:rPr>
              <w:t>Boussinesq</w:t>
            </w:r>
            <w:proofErr w:type="spellEnd"/>
            <w:r w:rsidRPr="00F51625">
              <w:rPr>
                <w:sz w:val="24"/>
                <w:szCs w:val="24"/>
              </w:rPr>
              <w:t xml:space="preserve"> stress distribution due line load, Strip load, Uniformly loaded circular area and Rectangular area, </w:t>
            </w:r>
            <w:proofErr w:type="spellStart"/>
            <w:r w:rsidRPr="00F51625">
              <w:rPr>
                <w:sz w:val="24"/>
                <w:szCs w:val="24"/>
              </w:rPr>
              <w:t>Newmark’s</w:t>
            </w:r>
            <w:proofErr w:type="spellEnd"/>
            <w:r w:rsidRPr="00F51625">
              <w:rPr>
                <w:sz w:val="24"/>
                <w:szCs w:val="24"/>
              </w:rPr>
              <w:t xml:space="preserve"> influence chart, </w:t>
            </w:r>
            <w:proofErr w:type="spellStart"/>
            <w:r w:rsidRPr="00F51625">
              <w:rPr>
                <w:sz w:val="24"/>
                <w:szCs w:val="24"/>
              </w:rPr>
              <w:t>Westergaard’s</w:t>
            </w:r>
            <w:proofErr w:type="spellEnd"/>
            <w:r w:rsidRPr="00F51625">
              <w:rPr>
                <w:sz w:val="24"/>
                <w:szCs w:val="24"/>
              </w:rPr>
              <w:t xml:space="preserve"> analysis.</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10 </w:t>
            </w:r>
            <w:proofErr w:type="spellStart"/>
            <w:r>
              <w:rPr>
                <w:rFonts w:eastAsia="Cambria"/>
                <w:color w:val="000000"/>
                <w:sz w:val="24"/>
                <w:szCs w:val="24"/>
                <w:lang w:bidi="en-US"/>
              </w:rPr>
              <w:t>Hrs</w:t>
            </w:r>
            <w:proofErr w:type="spellEnd"/>
          </w:p>
        </w:tc>
      </w:tr>
      <w:tr w:rsidR="003A407B" w:rsidRPr="00F51625" w:rsidTr="00765F04">
        <w:trPr>
          <w:trHeight w:val="199"/>
        </w:trPr>
        <w:tc>
          <w:tcPr>
            <w:tcW w:w="8188" w:type="dxa"/>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-2</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tcPr>
          <w:p w:rsidR="003A407B" w:rsidRPr="00F51625" w:rsidRDefault="003A407B" w:rsidP="00765F04">
            <w:pPr>
              <w:jc w:val="both"/>
              <w:rPr>
                <w:sz w:val="24"/>
                <w:szCs w:val="24"/>
              </w:rPr>
            </w:pPr>
            <w:r w:rsidRPr="00F51625">
              <w:rPr>
                <w:b/>
                <w:sz w:val="24"/>
                <w:szCs w:val="24"/>
              </w:rPr>
              <w:t>Permeability of Soil:</w:t>
            </w:r>
            <w:r w:rsidRPr="00F51625">
              <w:rPr>
                <w:sz w:val="24"/>
                <w:szCs w:val="24"/>
              </w:rPr>
              <w:t xml:space="preserve"> Darcy’s law, Coefficient of permeability, Permeability of stratified soils, Factors affecting permeability of soil, Seepage analysis, Stream and Potential functions, Characteristics of flow nets.</w:t>
            </w:r>
          </w:p>
          <w:p w:rsidR="003A407B" w:rsidRDefault="003A407B" w:rsidP="00765F04">
            <w:pPr>
              <w:jc w:val="both"/>
              <w:rPr>
                <w:b/>
                <w:sz w:val="24"/>
                <w:szCs w:val="24"/>
              </w:rPr>
            </w:pPr>
          </w:p>
          <w:p w:rsidR="003A407B" w:rsidRPr="00F51625" w:rsidRDefault="003A407B" w:rsidP="00765F04">
            <w:pPr>
              <w:jc w:val="both"/>
              <w:rPr>
                <w:sz w:val="24"/>
                <w:szCs w:val="24"/>
              </w:rPr>
            </w:pPr>
            <w:r w:rsidRPr="00F51625">
              <w:rPr>
                <w:b/>
                <w:sz w:val="24"/>
                <w:szCs w:val="24"/>
              </w:rPr>
              <w:t>Consolidation:</w:t>
            </w:r>
            <w:r w:rsidRPr="00F51625">
              <w:rPr>
                <w:sz w:val="24"/>
                <w:szCs w:val="24"/>
              </w:rPr>
              <w:t xml:space="preserve"> Theory of Consolidation. Consolidation settlement. Sand drains and Pre-fabricated vertical drains.</w:t>
            </w:r>
          </w:p>
          <w:p w:rsidR="003A407B" w:rsidRDefault="003A407B" w:rsidP="00765F04">
            <w:pPr>
              <w:jc w:val="both"/>
              <w:rPr>
                <w:b/>
                <w:sz w:val="24"/>
                <w:szCs w:val="24"/>
              </w:rPr>
            </w:pPr>
          </w:p>
          <w:p w:rsidR="003A407B" w:rsidRPr="00770DCA" w:rsidRDefault="003A407B" w:rsidP="00765F04">
            <w:pPr>
              <w:jc w:val="both"/>
              <w:rPr>
                <w:sz w:val="24"/>
                <w:szCs w:val="24"/>
              </w:rPr>
            </w:pPr>
            <w:r w:rsidRPr="00F51625">
              <w:rPr>
                <w:b/>
                <w:sz w:val="24"/>
                <w:szCs w:val="24"/>
              </w:rPr>
              <w:t>Compaction:</w:t>
            </w:r>
            <w:r w:rsidRPr="00F51625">
              <w:rPr>
                <w:sz w:val="24"/>
                <w:szCs w:val="24"/>
              </w:rPr>
              <w:t xml:space="preserve"> Theory of compaction, Compaction test. Compaction in field, Compaction specifications and field control.</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sidRPr="00F51625">
              <w:rPr>
                <w:rFonts w:eastAsia="Cambria"/>
                <w:color w:val="000000"/>
                <w:sz w:val="24"/>
                <w:szCs w:val="24"/>
                <w:lang w:bidi="en-US"/>
              </w:rPr>
              <w:t xml:space="preserve">10 </w:t>
            </w:r>
            <w:proofErr w:type="spellStart"/>
            <w:r w:rsidRPr="00F51625">
              <w:rPr>
                <w:rFonts w:eastAsia="Cambria"/>
                <w:color w:val="000000"/>
                <w:sz w:val="24"/>
                <w:szCs w:val="24"/>
                <w:lang w:bidi="en-US"/>
              </w:rPr>
              <w:t>Hrs</w:t>
            </w:r>
            <w:proofErr w:type="spellEnd"/>
          </w:p>
        </w:tc>
      </w:tr>
    </w:tbl>
    <w:p w:rsidR="003A407B" w:rsidRDefault="003A407B"/>
    <w:p w:rsidR="003A407B" w:rsidRDefault="003A407B"/>
    <w:tbl>
      <w:tblPr>
        <w:tblW w:w="9180" w:type="dxa"/>
        <w:tblLayout w:type="fixed"/>
        <w:tblLook w:val="04A0" w:firstRow="1" w:lastRow="0" w:firstColumn="1" w:lastColumn="0" w:noHBand="0" w:noVBand="1"/>
      </w:tblPr>
      <w:tblGrid>
        <w:gridCol w:w="421"/>
        <w:gridCol w:w="7767"/>
        <w:gridCol w:w="992"/>
      </w:tblGrid>
      <w:tr w:rsidR="003A407B" w:rsidRPr="00F51625" w:rsidTr="00765F04">
        <w:trPr>
          <w:trHeight w:val="199"/>
        </w:trPr>
        <w:tc>
          <w:tcPr>
            <w:tcW w:w="8188" w:type="dxa"/>
            <w:gridSpan w:val="2"/>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-3</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gridSpan w:val="2"/>
          </w:tcPr>
          <w:p w:rsidR="003A407B" w:rsidRPr="00F51625" w:rsidRDefault="003A407B" w:rsidP="00765F04">
            <w:pPr>
              <w:jc w:val="both"/>
              <w:rPr>
                <w:sz w:val="24"/>
                <w:szCs w:val="24"/>
              </w:rPr>
            </w:pPr>
            <w:r w:rsidRPr="00F51625">
              <w:rPr>
                <w:b/>
                <w:sz w:val="24"/>
                <w:szCs w:val="24"/>
              </w:rPr>
              <w:t>Earth Pressure:</w:t>
            </w:r>
            <w:r w:rsidRPr="00F51625">
              <w:rPr>
                <w:sz w:val="24"/>
                <w:szCs w:val="24"/>
              </w:rPr>
              <w:t xml:space="preserve"> Concept of earth pressure, Relation of deformation and earth pressure, active</w:t>
            </w:r>
            <w:proofErr w:type="gramStart"/>
            <w:r w:rsidRPr="00F51625">
              <w:rPr>
                <w:sz w:val="24"/>
                <w:szCs w:val="24"/>
              </w:rPr>
              <w:t>,  passive</w:t>
            </w:r>
            <w:proofErr w:type="gramEnd"/>
            <w:r w:rsidRPr="00F51625">
              <w:rPr>
                <w:sz w:val="24"/>
                <w:szCs w:val="24"/>
              </w:rPr>
              <w:t xml:space="preserve"> and at rest conditions,  Critical depth of open cut in cohesive soil. Soil nailing, Gabions and Reinforced earth.</w:t>
            </w:r>
          </w:p>
          <w:p w:rsidR="003A407B" w:rsidRPr="00F51625" w:rsidRDefault="003A407B" w:rsidP="00765F04">
            <w:pPr>
              <w:jc w:val="both"/>
              <w:rPr>
                <w:sz w:val="24"/>
                <w:szCs w:val="24"/>
              </w:rPr>
            </w:pPr>
            <w:r w:rsidRPr="00F51625">
              <w:rPr>
                <w:b/>
                <w:sz w:val="24"/>
                <w:szCs w:val="24"/>
              </w:rPr>
              <w:t>Stability of Slopes:</w:t>
            </w:r>
            <w:r w:rsidRPr="00F51625">
              <w:rPr>
                <w:sz w:val="24"/>
                <w:szCs w:val="24"/>
              </w:rPr>
              <w:t xml:space="preserve"> Limit Equilibrium method, types of slope failures, Analysis of finite and Infinite slopes, Method of slices for c-Φ soil.</w:t>
            </w:r>
          </w:p>
          <w:p w:rsidR="003A407B" w:rsidRPr="00F51625" w:rsidRDefault="003A407B" w:rsidP="00765F04">
            <w:pPr>
              <w:jc w:val="both"/>
              <w:rPr>
                <w:sz w:val="24"/>
                <w:szCs w:val="24"/>
              </w:rPr>
            </w:pPr>
            <w:r w:rsidRPr="00F51625">
              <w:rPr>
                <w:b/>
                <w:sz w:val="24"/>
                <w:szCs w:val="24"/>
              </w:rPr>
              <w:lastRenderedPageBreak/>
              <w:t>Bearing Capacity:</w:t>
            </w:r>
            <w:r w:rsidRPr="00F51625">
              <w:rPr>
                <w:sz w:val="24"/>
                <w:szCs w:val="24"/>
              </w:rPr>
              <w:t xml:space="preserve"> Definition, Modes of shear failure, </w:t>
            </w:r>
            <w:proofErr w:type="spellStart"/>
            <w:r w:rsidRPr="00F51625">
              <w:rPr>
                <w:sz w:val="24"/>
                <w:szCs w:val="24"/>
              </w:rPr>
              <w:t>Terzaghi's</w:t>
            </w:r>
            <w:proofErr w:type="spellEnd"/>
            <w:r w:rsidRPr="00F51625">
              <w:rPr>
                <w:sz w:val="24"/>
                <w:szCs w:val="24"/>
              </w:rPr>
              <w:t xml:space="preserve"> bearing capacity equation for shallow foundation, IS Code method of determination of bearing capacity, Factors influencing bearing capacity, Meyerhof’s bearing capacity theory, Use of plate load test, Pressure-meter test and SPT and CPT in assessing safe bearing capacity. Calculation of bearing capacity using bore log data - a case study.</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sidRPr="00F51625">
              <w:rPr>
                <w:rFonts w:eastAsia="Cambria"/>
                <w:color w:val="000000"/>
                <w:sz w:val="24"/>
                <w:szCs w:val="24"/>
                <w:lang w:bidi="en-US"/>
              </w:rPr>
              <w:lastRenderedPageBreak/>
              <w:t xml:space="preserve">10 </w:t>
            </w:r>
            <w:proofErr w:type="spellStart"/>
            <w:r w:rsidRPr="00F51625">
              <w:rPr>
                <w:rFonts w:eastAsia="Cambria"/>
                <w:color w:val="000000"/>
                <w:sz w:val="24"/>
                <w:szCs w:val="24"/>
                <w:lang w:bidi="en-US"/>
              </w:rPr>
              <w:t>Hrs</w:t>
            </w:r>
            <w:proofErr w:type="spellEnd"/>
          </w:p>
        </w:tc>
      </w:tr>
      <w:tr w:rsidR="003A407B" w:rsidRPr="00F51625" w:rsidTr="00765F04">
        <w:trPr>
          <w:trHeight w:val="199"/>
        </w:trPr>
        <w:tc>
          <w:tcPr>
            <w:tcW w:w="8188" w:type="dxa"/>
            <w:gridSpan w:val="2"/>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-4</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gridSpan w:val="2"/>
          </w:tcPr>
          <w:p w:rsidR="003A407B" w:rsidRPr="00F51625" w:rsidRDefault="003A407B" w:rsidP="00765F04">
            <w:pPr>
              <w:jc w:val="both"/>
              <w:rPr>
                <w:sz w:val="24"/>
                <w:szCs w:val="24"/>
              </w:rPr>
            </w:pPr>
            <w:r w:rsidRPr="00F51625">
              <w:rPr>
                <w:b/>
                <w:sz w:val="24"/>
                <w:szCs w:val="24"/>
              </w:rPr>
              <w:t>Settlement Analysis:</w:t>
            </w:r>
            <w:r w:rsidRPr="00F51625">
              <w:rPr>
                <w:sz w:val="24"/>
                <w:szCs w:val="24"/>
              </w:rPr>
              <w:t xml:space="preserve"> Definition, Types of settlements, Computations based on theory and test results, Effect of width and Depth of foundation, Construction time settlement, Components of settlements and their estimation, Allowable settlement values, Effects, Causes and Remedial measures of total and Differential settlements, Permissible settlements as per I.S.</w:t>
            </w:r>
          </w:p>
          <w:p w:rsidR="003A407B" w:rsidRPr="00F51625" w:rsidRDefault="003A407B" w:rsidP="00765F04">
            <w:pPr>
              <w:jc w:val="both"/>
              <w:rPr>
                <w:sz w:val="24"/>
                <w:szCs w:val="24"/>
              </w:rPr>
            </w:pPr>
            <w:r w:rsidRPr="00F51625">
              <w:rPr>
                <w:b/>
                <w:sz w:val="24"/>
                <w:szCs w:val="24"/>
              </w:rPr>
              <w:t>Shallow Foundation:</w:t>
            </w:r>
            <w:r w:rsidRPr="00F51625">
              <w:rPr>
                <w:sz w:val="24"/>
                <w:szCs w:val="24"/>
              </w:rPr>
              <w:t xml:space="preserve"> Basic requirements, Types of foundations, Minimum depth of foundation, Contact pressure distribution, Isolated square and Rectangular footing, Combined rectangular, Trapezoidal and Strap footing and Raft foundation. </w:t>
            </w:r>
          </w:p>
          <w:p w:rsidR="003A407B" w:rsidRPr="00F51625" w:rsidRDefault="003A407B" w:rsidP="00765F04">
            <w:pPr>
              <w:jc w:val="both"/>
              <w:rPr>
                <w:sz w:val="24"/>
                <w:szCs w:val="24"/>
              </w:rPr>
            </w:pPr>
            <w:r w:rsidRPr="00F51625">
              <w:rPr>
                <w:b/>
                <w:sz w:val="24"/>
                <w:szCs w:val="24"/>
              </w:rPr>
              <w:t>Pile Foundation:</w:t>
            </w:r>
            <w:r w:rsidRPr="00F51625">
              <w:rPr>
                <w:sz w:val="24"/>
                <w:szCs w:val="24"/>
              </w:rPr>
              <w:t xml:space="preserve"> Classification and uses, Load carrying capacity calculations of single pile by different methods, Pile load tests, Initial and Routine test, Negative skin friction, Under-reamed pile foundations; Pile groups, Efficiency, Group capacity and Settlements.</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12 </w:t>
            </w:r>
            <w:proofErr w:type="spellStart"/>
            <w:r w:rsidRPr="00F51625">
              <w:rPr>
                <w:rFonts w:eastAsia="Cambria"/>
                <w:color w:val="000000"/>
                <w:sz w:val="24"/>
                <w:szCs w:val="24"/>
                <w:lang w:bidi="en-US"/>
              </w:rPr>
              <w:t>Hrs</w:t>
            </w:r>
            <w:proofErr w:type="spellEnd"/>
          </w:p>
        </w:tc>
      </w:tr>
      <w:tr w:rsidR="003A407B" w:rsidRPr="006D541A" w:rsidTr="00765F04">
        <w:tc>
          <w:tcPr>
            <w:tcW w:w="9180" w:type="dxa"/>
            <w:gridSpan w:val="3"/>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 xml:space="preserve">B. C. </w:t>
            </w:r>
            <w:proofErr w:type="spellStart"/>
            <w:r w:rsidRPr="00F51625">
              <w:rPr>
                <w:rFonts w:eastAsia="Cambria"/>
                <w:sz w:val="24"/>
                <w:szCs w:val="24"/>
                <w:lang w:bidi="en-US"/>
              </w:rPr>
              <w:t>Punmia</w:t>
            </w:r>
            <w:proofErr w:type="spellEnd"/>
            <w:r w:rsidRPr="00F51625">
              <w:rPr>
                <w:rFonts w:eastAsia="Cambria"/>
                <w:sz w:val="24"/>
                <w:szCs w:val="24"/>
                <w:lang w:bidi="en-US"/>
              </w:rPr>
              <w:t xml:space="preserve">; Soil Mechanics Foundations; </w:t>
            </w:r>
            <w:proofErr w:type="spellStart"/>
            <w:r w:rsidRPr="00F51625">
              <w:rPr>
                <w:rFonts w:eastAsia="Cambria"/>
                <w:sz w:val="24"/>
                <w:szCs w:val="24"/>
                <w:lang w:bidi="en-US"/>
              </w:rPr>
              <w:t>Laxmi</w:t>
            </w:r>
            <w:proofErr w:type="spellEnd"/>
            <w:r w:rsidRPr="00F51625">
              <w:rPr>
                <w:rFonts w:eastAsia="Cambria"/>
                <w:sz w:val="24"/>
                <w:szCs w:val="24"/>
                <w:lang w:bidi="en-US"/>
              </w:rPr>
              <w:t xml:space="preserve"> publications, Pvt.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proofErr w:type="spellStart"/>
            <w:r w:rsidRPr="00F51625">
              <w:rPr>
                <w:rFonts w:eastAsia="Cambria"/>
                <w:sz w:val="24"/>
                <w:szCs w:val="24"/>
                <w:lang w:bidi="en-US"/>
              </w:rPr>
              <w:t>Alam</w:t>
            </w:r>
            <w:proofErr w:type="spellEnd"/>
            <w:r w:rsidRPr="00F51625">
              <w:rPr>
                <w:rFonts w:eastAsia="Cambria"/>
                <w:sz w:val="24"/>
                <w:szCs w:val="24"/>
                <w:lang w:bidi="en-US"/>
              </w:rPr>
              <w:t xml:space="preserve"> Singh; Modern Geotechnical Engineering; CBS Publishers and distributors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S. P. Brahma; Foundation Engineering; Tata McGraw Hill</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Swami Saran; Design of Sub-Structures; CRC press</w:t>
            </w:r>
          </w:p>
        </w:tc>
      </w:tr>
      <w:tr w:rsidR="003A407B" w:rsidRPr="006D541A" w:rsidTr="00765F04">
        <w:tc>
          <w:tcPr>
            <w:tcW w:w="9180" w:type="dxa"/>
            <w:gridSpan w:val="3"/>
          </w:tcPr>
          <w:p w:rsidR="003A407B" w:rsidRPr="00B372F6" w:rsidRDefault="003A407B" w:rsidP="00765F04">
            <w:pPr>
              <w:widowControl w:val="0"/>
              <w:autoSpaceDE w:val="0"/>
              <w:autoSpaceDN w:val="0"/>
              <w:jc w:val="both"/>
              <w:rPr>
                <w:rFonts w:eastAsia="Cambria"/>
                <w:b/>
                <w:sz w:val="24"/>
                <w:szCs w:val="24"/>
                <w:lang w:bidi="en-US"/>
              </w:rPr>
            </w:pPr>
            <w:r w:rsidRPr="00B372F6">
              <w:rPr>
                <w:rFonts w:eastAsia="Cambria"/>
                <w:b/>
                <w:sz w:val="24"/>
                <w:szCs w:val="24"/>
                <w:lang w:bidi="en-US"/>
              </w:rPr>
              <w:t>REFERENCE BOOKS: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1</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Bowles J. E.; Foundation Analysis and Design; McGraw Hill Pub. Co., New York</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Craig R. F.; Soil Mechanics; Chapman and Hall</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proofErr w:type="spellStart"/>
            <w:r w:rsidRPr="00F51625">
              <w:rPr>
                <w:rFonts w:eastAsia="Cambria"/>
                <w:sz w:val="24"/>
                <w:szCs w:val="24"/>
                <w:lang w:bidi="en-US"/>
              </w:rPr>
              <w:t>Purshottam</w:t>
            </w:r>
            <w:proofErr w:type="spellEnd"/>
            <w:r w:rsidRPr="00F51625">
              <w:rPr>
                <w:rFonts w:eastAsia="Cambria"/>
                <w:sz w:val="24"/>
                <w:szCs w:val="24"/>
                <w:lang w:bidi="en-US"/>
              </w:rPr>
              <w:t xml:space="preserve"> and Raj; Soil Mechanics and Foundation; Pearson Education</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759" w:type="dxa"/>
            <w:gridSpan w:val="2"/>
          </w:tcPr>
          <w:p w:rsidR="003A407B" w:rsidRPr="00F51625" w:rsidRDefault="003A407B" w:rsidP="00765F04">
            <w:pPr>
              <w:widowControl w:val="0"/>
              <w:autoSpaceDE w:val="0"/>
              <w:autoSpaceDN w:val="0"/>
              <w:jc w:val="both"/>
              <w:rPr>
                <w:rFonts w:eastAsia="Cambria"/>
                <w:sz w:val="24"/>
                <w:szCs w:val="24"/>
                <w:lang w:bidi="en-US"/>
              </w:rPr>
            </w:pPr>
            <w:proofErr w:type="spellStart"/>
            <w:r w:rsidRPr="00F51625">
              <w:rPr>
                <w:rFonts w:eastAsia="Cambria"/>
                <w:sz w:val="24"/>
                <w:szCs w:val="24"/>
                <w:lang w:bidi="en-US"/>
              </w:rPr>
              <w:t>Braja</w:t>
            </w:r>
            <w:proofErr w:type="spellEnd"/>
            <w:r w:rsidRPr="00F51625">
              <w:rPr>
                <w:rFonts w:eastAsia="Cambria"/>
                <w:sz w:val="24"/>
                <w:szCs w:val="24"/>
                <w:lang w:bidi="en-US"/>
              </w:rPr>
              <w:t xml:space="preserve"> M. Das; Shallow Foundations; CRC press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759" w:type="dxa"/>
            <w:gridSpan w:val="2"/>
          </w:tcPr>
          <w:p w:rsidR="003A407B" w:rsidRPr="00F51625"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IS Codes: IS 1904, IS 6403, IS 8009, IS 2950: Part I, IS 9214, IS 4968: Part III, IS 1080, IS 2131, IS 1888 and IS 2911: Part I to IV.</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1028"/>
      </w:tblGrid>
      <w:tr w:rsidR="003A407B" w:rsidRPr="006D541A" w:rsidTr="00765F04">
        <w:tc>
          <w:tcPr>
            <w:tcW w:w="9180" w:type="dxa"/>
            <w:gridSpan w:val="6"/>
          </w:tcPr>
          <w:p w:rsidR="003A407B" w:rsidRPr="003A2BE1" w:rsidRDefault="003A407B" w:rsidP="00765F04">
            <w:pPr>
              <w:autoSpaceDE w:val="0"/>
              <w:autoSpaceDN w:val="0"/>
              <w:adjustRightInd w:val="0"/>
              <w:jc w:val="center"/>
              <w:rPr>
                <w:b/>
                <w:sz w:val="24"/>
                <w:szCs w:val="24"/>
              </w:rPr>
            </w:pPr>
            <w:r w:rsidRPr="007F6F48">
              <w:rPr>
                <w:b/>
                <w:sz w:val="24"/>
                <w:szCs w:val="24"/>
              </w:rPr>
              <w:lastRenderedPageBreak/>
              <w:t>SURVEYING &amp;GEOMATICS</w:t>
            </w:r>
            <w:r>
              <w:rPr>
                <w:b/>
                <w:sz w:val="24"/>
                <w:szCs w:val="24"/>
              </w:rPr>
              <w:t xml:space="preserve"> - LAB</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460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 xml:space="preserve">         1</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28 </w:t>
            </w:r>
            <w:proofErr w:type="spellStart"/>
            <w:r>
              <w:rPr>
                <w:rFonts w:eastAsia="Cambria"/>
                <w:b/>
                <w:sz w:val="24"/>
                <w:szCs w:val="24"/>
                <w:lang w:bidi="en-US"/>
              </w:rPr>
              <w:t>H</w:t>
            </w:r>
            <w:r w:rsidRPr="006D541A">
              <w:rPr>
                <w:rFonts w:eastAsia="Cambria"/>
                <w:b/>
                <w:sz w:val="24"/>
                <w:szCs w:val="24"/>
                <w:lang w:bidi="en-US"/>
              </w:rPr>
              <w:t>rs</w:t>
            </w:r>
            <w:proofErr w:type="spellEnd"/>
            <w:r w:rsidRPr="006D541A">
              <w:rPr>
                <w:rFonts w:eastAsia="Cambria"/>
                <w:b/>
                <w:sz w:val="24"/>
                <w:szCs w:val="24"/>
                <w:lang w:bidi="en-US"/>
              </w:rPr>
              <w:t>/</w:t>
            </w:r>
            <w:proofErr w:type="spellStart"/>
            <w:r>
              <w:rPr>
                <w:rFonts w:eastAsia="Cambria"/>
                <w:b/>
                <w:sz w:val="24"/>
                <w:szCs w:val="24"/>
                <w:lang w:bidi="en-US"/>
              </w:rPr>
              <w:t>S</w:t>
            </w:r>
            <w:r w:rsidRPr="006D541A">
              <w:rPr>
                <w:rFonts w:eastAsia="Cambria"/>
                <w:b/>
                <w:sz w:val="24"/>
                <w:szCs w:val="24"/>
                <w:lang w:bidi="en-US"/>
              </w:rPr>
              <w:t>em</w:t>
            </w:r>
            <w:proofErr w:type="spellEnd"/>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 xml:space="preserve">TOTAL = </w:t>
            </w:r>
            <w:r>
              <w:rPr>
                <w:rFonts w:eastAsia="Cambria"/>
                <w:b/>
                <w:sz w:val="24"/>
                <w:szCs w:val="24"/>
                <w:lang w:bidi="en-US"/>
              </w:rPr>
              <w:t>75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w:t>
      </w:r>
      <w:proofErr w:type="gramStart"/>
      <w:r w:rsidRPr="006D541A">
        <w:rPr>
          <w:rFonts w:eastAsia="Calibri"/>
          <w:sz w:val="24"/>
          <w:szCs w:val="24"/>
        </w:rPr>
        <w:t xml:space="preserve">of </w:t>
      </w:r>
      <w:r>
        <w:rPr>
          <w:rFonts w:eastAsia="Calibri"/>
          <w:sz w:val="24"/>
          <w:szCs w:val="24"/>
        </w:rPr>
        <w:t>:</w:t>
      </w:r>
      <w:proofErr w:type="gramEnd"/>
    </w:p>
    <w:p w:rsidR="003A407B" w:rsidRPr="003A2BE1" w:rsidRDefault="003A407B" w:rsidP="00B503B4">
      <w:pPr>
        <w:pStyle w:val="ListParagraph"/>
        <w:numPr>
          <w:ilvl w:val="0"/>
          <w:numId w:val="17"/>
        </w:numPr>
        <w:spacing w:after="200" w:line="276" w:lineRule="auto"/>
        <w:rPr>
          <w:sz w:val="24"/>
          <w:szCs w:val="24"/>
        </w:rPr>
      </w:pPr>
      <w:r w:rsidRPr="003A2BE1">
        <w:rPr>
          <w:sz w:val="24"/>
          <w:szCs w:val="24"/>
        </w:rPr>
        <w:t>To apply the concepts of triangulation and trigonometric levelling in field.</w:t>
      </w:r>
    </w:p>
    <w:p w:rsidR="003A407B" w:rsidRPr="003A2BE1" w:rsidRDefault="003A407B" w:rsidP="00B503B4">
      <w:pPr>
        <w:pStyle w:val="ListParagraph"/>
        <w:numPr>
          <w:ilvl w:val="0"/>
          <w:numId w:val="17"/>
        </w:numPr>
        <w:spacing w:after="200" w:line="276" w:lineRule="auto"/>
        <w:rPr>
          <w:sz w:val="24"/>
          <w:szCs w:val="24"/>
        </w:rPr>
      </w:pPr>
      <w:r w:rsidRPr="003A2BE1">
        <w:rPr>
          <w:sz w:val="24"/>
          <w:szCs w:val="24"/>
        </w:rPr>
        <w:t>To get acquainted with advanced surveying techniques and instruments such as use of Total Station, GPS, etc. in surveying</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vAlign w:val="center"/>
          </w:tcPr>
          <w:p w:rsidR="003A407B" w:rsidRPr="00B53681" w:rsidRDefault="003A407B" w:rsidP="00765F04">
            <w:pPr>
              <w:rPr>
                <w:color w:val="000000" w:themeColor="text1"/>
                <w:sz w:val="24"/>
                <w:szCs w:val="24"/>
              </w:rPr>
            </w:pPr>
            <w:r w:rsidRPr="0035554F">
              <w:rPr>
                <w:color w:val="000000" w:themeColor="text1"/>
                <w:sz w:val="24"/>
                <w:szCs w:val="24"/>
              </w:rPr>
              <w:t xml:space="preserve">Apply the measurement techniques and equipment used in surveying. </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vAlign w:val="center"/>
          </w:tcPr>
          <w:p w:rsidR="003A407B" w:rsidRPr="00B53681" w:rsidRDefault="003A407B" w:rsidP="00765F04">
            <w:pPr>
              <w:rPr>
                <w:color w:val="000000" w:themeColor="text1"/>
                <w:sz w:val="24"/>
                <w:szCs w:val="24"/>
              </w:rPr>
            </w:pPr>
            <w:r w:rsidRPr="0035554F">
              <w:rPr>
                <w:color w:val="000000" w:themeColor="text1"/>
                <w:sz w:val="24"/>
                <w:szCs w:val="24"/>
              </w:rPr>
              <w:t xml:space="preserve">Effectively use modern survey equipment </w:t>
            </w:r>
            <w:r>
              <w:rPr>
                <w:color w:val="000000" w:themeColor="text1"/>
                <w:sz w:val="24"/>
                <w:szCs w:val="24"/>
              </w:rPr>
              <w:t xml:space="preserve">and techniques </w:t>
            </w:r>
            <w:r w:rsidRPr="0035554F">
              <w:rPr>
                <w:color w:val="000000" w:themeColor="text1"/>
                <w:sz w:val="24"/>
                <w:szCs w:val="24"/>
              </w:rPr>
              <w:t xml:space="preserve">to measure angles and distances.  </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9180"/>
      </w:tblGrid>
      <w:tr w:rsidR="003A407B" w:rsidRPr="006D541A" w:rsidTr="00765F04">
        <w:tc>
          <w:tcPr>
            <w:tcW w:w="9180" w:type="dxa"/>
          </w:tcPr>
          <w:p w:rsidR="003A407B" w:rsidRPr="006D541A" w:rsidRDefault="003A407B" w:rsidP="00765F04">
            <w:pPr>
              <w:widowControl w:val="0"/>
              <w:autoSpaceDE w:val="0"/>
              <w:autoSpaceDN w:val="0"/>
              <w:jc w:val="center"/>
              <w:rPr>
                <w:rFonts w:eastAsia="Cambria"/>
                <w:b/>
                <w:color w:val="FF0000"/>
                <w:sz w:val="24"/>
                <w:szCs w:val="24"/>
                <w:lang w:bidi="en-US"/>
              </w:rPr>
            </w:pPr>
            <w:r w:rsidRPr="0035554F">
              <w:rPr>
                <w:b/>
                <w:color w:val="000000" w:themeColor="text1"/>
                <w:sz w:val="24"/>
                <w:szCs w:val="24"/>
              </w:rPr>
              <w:t>List of Experiments (Minimum 7 Experiments + 1 Project)</w:t>
            </w:r>
          </w:p>
        </w:tc>
      </w:tr>
      <w:tr w:rsidR="003A407B" w:rsidRPr="006D541A" w:rsidTr="00765F04">
        <w:trPr>
          <w:trHeight w:val="3905"/>
        </w:trPr>
        <w:tc>
          <w:tcPr>
            <w:tcW w:w="9180" w:type="dxa"/>
          </w:tcPr>
          <w:p w:rsidR="003A407B" w:rsidRPr="0035554F" w:rsidRDefault="003A407B" w:rsidP="00765F04">
            <w:pPr>
              <w:pStyle w:val="ListParagraph"/>
              <w:rPr>
                <w:b/>
                <w:color w:val="000000" w:themeColor="text1"/>
                <w:sz w:val="24"/>
                <w:szCs w:val="24"/>
              </w:rPr>
            </w:pP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 xml:space="preserve">Determination of gradient using </w:t>
            </w:r>
            <w:proofErr w:type="spellStart"/>
            <w:r>
              <w:rPr>
                <w:color w:val="000000" w:themeColor="text1"/>
                <w:sz w:val="24"/>
                <w:szCs w:val="24"/>
              </w:rPr>
              <w:t>tacheometer</w:t>
            </w:r>
            <w:proofErr w:type="spellEnd"/>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Determination of gradient using  total station</w:t>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Traversing using plane table/prismatic compass</w:t>
            </w:r>
          </w:p>
          <w:p w:rsidR="003A407B" w:rsidRPr="00711783" w:rsidRDefault="003A407B" w:rsidP="00B503B4">
            <w:pPr>
              <w:pStyle w:val="ListParagraph"/>
              <w:numPr>
                <w:ilvl w:val="0"/>
                <w:numId w:val="18"/>
              </w:numPr>
              <w:spacing w:after="200" w:line="276" w:lineRule="auto"/>
              <w:jc w:val="both"/>
              <w:rPr>
                <w:color w:val="000000" w:themeColor="text1"/>
                <w:sz w:val="24"/>
                <w:szCs w:val="24"/>
              </w:rPr>
            </w:pPr>
            <w:r w:rsidRPr="00711783">
              <w:rPr>
                <w:color w:val="000000" w:themeColor="text1"/>
                <w:sz w:val="24"/>
                <w:szCs w:val="24"/>
              </w:rPr>
              <w:t>Profile leve</w:t>
            </w:r>
            <w:r>
              <w:rPr>
                <w:color w:val="000000" w:themeColor="text1"/>
                <w:sz w:val="24"/>
                <w:szCs w:val="24"/>
              </w:rPr>
              <w:t>l</w:t>
            </w:r>
            <w:r w:rsidRPr="00711783">
              <w:rPr>
                <w:color w:val="000000" w:themeColor="text1"/>
                <w:sz w:val="24"/>
                <w:szCs w:val="24"/>
              </w:rPr>
              <w:t>ling and cross sectioning using dumpy level</w:t>
            </w:r>
            <w:r>
              <w:rPr>
                <w:color w:val="000000" w:themeColor="text1"/>
                <w:sz w:val="24"/>
                <w:szCs w:val="24"/>
              </w:rPr>
              <w:t>/auto level</w:t>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Determination of area &amp; length using GPS</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 xml:space="preserve">Setting out of foundation / building </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 xml:space="preserve">Setting out of simple curve using linear </w:t>
            </w:r>
            <w:r>
              <w:rPr>
                <w:color w:val="000000" w:themeColor="text1"/>
                <w:sz w:val="24"/>
                <w:szCs w:val="24"/>
              </w:rPr>
              <w:t>method</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Setting out of simple curve angular method</w:t>
            </w:r>
          </w:p>
          <w:p w:rsidR="003A407B" w:rsidRPr="0035554F" w:rsidRDefault="003A407B" w:rsidP="00765F04">
            <w:pPr>
              <w:ind w:left="709"/>
              <w:rPr>
                <w:b/>
                <w:color w:val="000000" w:themeColor="text1"/>
                <w:sz w:val="24"/>
                <w:szCs w:val="24"/>
              </w:rPr>
            </w:pPr>
            <w:r>
              <w:rPr>
                <w:b/>
                <w:color w:val="000000" w:themeColor="text1"/>
                <w:sz w:val="24"/>
                <w:szCs w:val="24"/>
                <w:u w:val="single"/>
              </w:rPr>
              <w:br/>
            </w:r>
            <w:r w:rsidRPr="0035554F">
              <w:rPr>
                <w:b/>
                <w:color w:val="000000" w:themeColor="text1"/>
                <w:sz w:val="24"/>
                <w:szCs w:val="24"/>
                <w:u w:val="single"/>
              </w:rPr>
              <w:t xml:space="preserve">Contouring Project </w:t>
            </w:r>
            <w:r w:rsidRPr="0035554F">
              <w:rPr>
                <w:b/>
                <w:color w:val="000000" w:themeColor="text1"/>
                <w:sz w:val="24"/>
                <w:szCs w:val="24"/>
              </w:rPr>
              <w:t>(Any one)</w:t>
            </w:r>
            <w:r>
              <w:rPr>
                <w:b/>
                <w:color w:val="000000" w:themeColor="text1"/>
                <w:sz w:val="24"/>
                <w:szCs w:val="24"/>
              </w:rPr>
              <w:br/>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 xml:space="preserve">Contouring- Grid Method </w:t>
            </w:r>
          </w:p>
          <w:p w:rsidR="003A407B" w:rsidRPr="006D541A" w:rsidRDefault="003A407B" w:rsidP="00765F04">
            <w:pPr>
              <w:widowControl w:val="0"/>
              <w:autoSpaceDE w:val="0"/>
              <w:autoSpaceDN w:val="0"/>
              <w:jc w:val="center"/>
              <w:rPr>
                <w:rFonts w:eastAsia="Cambria"/>
                <w:color w:val="000000"/>
                <w:sz w:val="24"/>
                <w:szCs w:val="24"/>
                <w:lang w:bidi="en-US"/>
              </w:rPr>
            </w:pPr>
            <w:r>
              <w:rPr>
                <w:color w:val="000000" w:themeColor="text1"/>
                <w:sz w:val="24"/>
                <w:szCs w:val="24"/>
              </w:rPr>
              <w:t>Contouring- Radial Method (</w:t>
            </w:r>
            <w:proofErr w:type="spellStart"/>
            <w:r>
              <w:rPr>
                <w:color w:val="000000" w:themeColor="text1"/>
                <w:sz w:val="24"/>
                <w:szCs w:val="24"/>
              </w:rPr>
              <w:t>Tacheometric</w:t>
            </w:r>
            <w:proofErr w:type="spellEnd"/>
            <w:r>
              <w:rPr>
                <w:color w:val="000000" w:themeColor="text1"/>
                <w:sz w:val="24"/>
                <w:szCs w:val="24"/>
              </w:rPr>
              <w:t xml:space="preserve"> survey)</w:t>
            </w:r>
          </w:p>
        </w:tc>
      </w:tr>
    </w:tbl>
    <w:p w:rsidR="003A407B" w:rsidRPr="006D541A" w:rsidRDefault="003A407B" w:rsidP="00765F04">
      <w:pPr>
        <w:rPr>
          <w:rFonts w:eastAsia="Cambria"/>
          <w:color w:val="000000"/>
          <w:sz w:val="24"/>
          <w:szCs w:val="24"/>
          <w:lang w:bidi="en-US"/>
        </w:rPr>
      </w:pPr>
      <w:r>
        <w:rPr>
          <w:rFonts w:eastAsia="Cambria"/>
          <w:color w:val="000000"/>
          <w:sz w:val="28"/>
          <w:szCs w:val="28"/>
          <w:lang w:bidi="en-US"/>
        </w:rPr>
        <w:br/>
        <w:t>Note: Term work shall include preparing Lab report on the experiments conducted.</w:t>
      </w:r>
    </w:p>
    <w:tbl>
      <w:tblPr>
        <w:tblW w:w="0" w:type="auto"/>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REFERENCE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C04311">
              <w:rPr>
                <w:color w:val="000000" w:themeColor="text1"/>
                <w:sz w:val="24"/>
                <w:szCs w:val="24"/>
              </w:rPr>
              <w:t xml:space="preserve">Surveying &amp;Levelling, N </w:t>
            </w:r>
            <w:proofErr w:type="spellStart"/>
            <w:r w:rsidRPr="00C04311">
              <w:rPr>
                <w:color w:val="000000" w:themeColor="text1"/>
                <w:sz w:val="24"/>
                <w:szCs w:val="24"/>
              </w:rPr>
              <w:t>NBasak</w:t>
            </w:r>
            <w:proofErr w:type="spellEnd"/>
            <w:r w:rsidRPr="00C04311">
              <w:rPr>
                <w:color w:val="000000" w:themeColor="text1"/>
                <w:sz w:val="24"/>
                <w:szCs w:val="24"/>
              </w:rPr>
              <w:t>, McGraw Hill Publications</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C04311">
              <w:rPr>
                <w:color w:val="000000" w:themeColor="text1"/>
                <w:sz w:val="24"/>
                <w:szCs w:val="24"/>
              </w:rPr>
              <w:t xml:space="preserve">Surveying, Vol I &amp; II, B C </w:t>
            </w:r>
            <w:proofErr w:type="spellStart"/>
            <w:r w:rsidRPr="00C04311">
              <w:rPr>
                <w:color w:val="000000" w:themeColor="text1"/>
                <w:sz w:val="24"/>
                <w:szCs w:val="24"/>
              </w:rPr>
              <w:t>Punmia</w:t>
            </w:r>
            <w:proofErr w:type="spellEnd"/>
            <w:r w:rsidRPr="00C04311">
              <w:rPr>
                <w:color w:val="000000" w:themeColor="text1"/>
                <w:sz w:val="24"/>
                <w:szCs w:val="24"/>
              </w:rPr>
              <w:t xml:space="preserve">, A K Jain, A K Jain, </w:t>
            </w:r>
            <w:proofErr w:type="spellStart"/>
            <w:r w:rsidRPr="00C04311">
              <w:rPr>
                <w:color w:val="000000" w:themeColor="text1"/>
                <w:sz w:val="24"/>
                <w:szCs w:val="24"/>
              </w:rPr>
              <w:t>Laxmi</w:t>
            </w:r>
            <w:proofErr w:type="spellEnd"/>
            <w:r w:rsidRPr="00C04311">
              <w:rPr>
                <w:color w:val="000000" w:themeColor="text1"/>
                <w:sz w:val="24"/>
                <w:szCs w:val="24"/>
              </w:rPr>
              <w:t xml:space="preserve"> Publications (P) Ltd</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Style w:val="TableGrid1"/>
        <w:tblW w:w="10476" w:type="dxa"/>
        <w:tblInd w:w="392" w:type="dxa"/>
        <w:tblLook w:val="04A0" w:firstRow="1" w:lastRow="0" w:firstColumn="1" w:lastColumn="0" w:noHBand="0" w:noVBand="1"/>
      </w:tblPr>
      <w:tblGrid>
        <w:gridCol w:w="10476"/>
      </w:tblGrid>
      <w:tr w:rsidR="003A407B" w:rsidRPr="006B4048" w:rsidTr="00765F04">
        <w:trPr>
          <w:trHeight w:val="8083"/>
        </w:trPr>
        <w:tc>
          <w:tcPr>
            <w:tcW w:w="10476" w:type="dxa"/>
            <w:tcBorders>
              <w:top w:val="nil"/>
              <w:left w:val="nil"/>
              <w:bottom w:val="nil"/>
              <w:right w:val="nil"/>
            </w:tcBorders>
          </w:tcPr>
          <w:tbl>
            <w:tblPr>
              <w:tblW w:w="0" w:type="auto"/>
              <w:tblLook w:val="04A0" w:firstRow="1" w:lastRow="0" w:firstColumn="1" w:lastColumn="0" w:noHBand="0" w:noVBand="1"/>
            </w:tblPr>
            <w:tblGrid>
              <w:gridCol w:w="2963"/>
              <w:gridCol w:w="1476"/>
              <w:gridCol w:w="1143"/>
              <w:gridCol w:w="1544"/>
              <w:gridCol w:w="1026"/>
              <w:gridCol w:w="1657"/>
            </w:tblGrid>
            <w:tr w:rsidR="003A407B" w:rsidRPr="00B420D0" w:rsidTr="00765F04">
              <w:tc>
                <w:tcPr>
                  <w:tcW w:w="9809" w:type="dxa"/>
                  <w:gridSpan w:val="6"/>
                </w:tcPr>
                <w:p w:rsidR="003A407B" w:rsidRPr="00B420D0" w:rsidRDefault="003A407B" w:rsidP="00765F04">
                  <w:pPr>
                    <w:widowControl w:val="0"/>
                    <w:autoSpaceDE w:val="0"/>
                    <w:autoSpaceDN w:val="0"/>
                    <w:jc w:val="center"/>
                    <w:rPr>
                      <w:rFonts w:eastAsia="Cambria"/>
                      <w:b/>
                      <w:sz w:val="28"/>
                      <w:szCs w:val="28"/>
                      <w:lang w:bidi="en-US"/>
                    </w:rPr>
                  </w:pPr>
                  <w:r w:rsidRPr="00B420D0">
                    <w:rPr>
                      <w:sz w:val="28"/>
                      <w:szCs w:val="28"/>
                    </w:rPr>
                    <w:lastRenderedPageBreak/>
                    <w:br w:type="page"/>
                  </w:r>
                  <w:r w:rsidRPr="00B420D0">
                    <w:rPr>
                      <w:b/>
                      <w:bCs/>
                      <w:color w:val="010202"/>
                      <w:sz w:val="28"/>
                      <w:szCs w:val="28"/>
                    </w:rPr>
                    <w:t>FLUID MECHANICS &amp; HYDRAULICS LAB</w:t>
                  </w:r>
                </w:p>
              </w:tc>
            </w:tr>
            <w:tr w:rsidR="003A407B" w:rsidRPr="00B420D0" w:rsidTr="00765F04">
              <w:tc>
                <w:tcPr>
                  <w:tcW w:w="2963" w:type="dxa"/>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Course Code</w:t>
                  </w:r>
                </w:p>
              </w:tc>
              <w:tc>
                <w:tcPr>
                  <w:tcW w:w="2619"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C</w:t>
                  </w:r>
                  <w:r>
                    <w:rPr>
                      <w:rFonts w:eastAsia="Cambria"/>
                      <w:b/>
                      <w:sz w:val="28"/>
                      <w:szCs w:val="28"/>
                      <w:lang w:bidi="en-US"/>
                    </w:rPr>
                    <w:t>V</w:t>
                  </w:r>
                  <w:r w:rsidRPr="00B420D0">
                    <w:rPr>
                      <w:rFonts w:eastAsia="Cambria"/>
                      <w:b/>
                      <w:sz w:val="28"/>
                      <w:szCs w:val="28"/>
                      <w:lang w:bidi="en-US"/>
                    </w:rPr>
                    <w:t xml:space="preserve"> 4</w:t>
                  </w:r>
                  <w:r>
                    <w:rPr>
                      <w:rFonts w:eastAsia="Cambria"/>
                      <w:b/>
                      <w:sz w:val="28"/>
                      <w:szCs w:val="28"/>
                      <w:lang w:bidi="en-US"/>
                    </w:rPr>
                    <w:t>7</w:t>
                  </w:r>
                  <w:r w:rsidRPr="00B420D0">
                    <w:rPr>
                      <w:rFonts w:eastAsia="Cambria"/>
                      <w:b/>
                      <w:sz w:val="28"/>
                      <w:szCs w:val="28"/>
                      <w:lang w:bidi="en-US"/>
                    </w:rPr>
                    <w:t>0</w:t>
                  </w:r>
                </w:p>
              </w:tc>
              <w:tc>
                <w:tcPr>
                  <w:tcW w:w="1544" w:type="dxa"/>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Credits</w:t>
                  </w:r>
                </w:p>
              </w:tc>
              <w:tc>
                <w:tcPr>
                  <w:tcW w:w="2683" w:type="dxa"/>
                  <w:gridSpan w:val="2"/>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 xml:space="preserve">         </w:t>
                  </w:r>
                  <w:r>
                    <w:rPr>
                      <w:rFonts w:eastAsia="Cambria"/>
                      <w:b/>
                      <w:sz w:val="28"/>
                      <w:szCs w:val="28"/>
                      <w:lang w:bidi="en-US"/>
                    </w:rPr>
                    <w:t>1</w:t>
                  </w:r>
                </w:p>
              </w:tc>
            </w:tr>
            <w:tr w:rsidR="003A407B" w:rsidRPr="00B420D0" w:rsidTr="00765F04">
              <w:tc>
                <w:tcPr>
                  <w:tcW w:w="2963" w:type="dxa"/>
                  <w:vMerge w:val="restart"/>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Scheme of Instruction</w:t>
                  </w:r>
                </w:p>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Hours/ Week</w:t>
                  </w: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L</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P</w:t>
                  </w:r>
                </w:p>
              </w:tc>
              <w:tc>
                <w:tcPr>
                  <w:tcW w:w="2683"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TOTAL</w:t>
                  </w:r>
                </w:p>
              </w:tc>
            </w:tr>
            <w:tr w:rsidR="003A407B" w:rsidRPr="00B420D0" w:rsidTr="00765F04">
              <w:tc>
                <w:tcPr>
                  <w:tcW w:w="2963" w:type="dxa"/>
                  <w:vMerge/>
                </w:tcPr>
                <w:p w:rsidR="003A407B" w:rsidRPr="00B420D0" w:rsidRDefault="003A407B" w:rsidP="00765F04">
                  <w:pPr>
                    <w:widowControl w:val="0"/>
                    <w:autoSpaceDE w:val="0"/>
                    <w:autoSpaceDN w:val="0"/>
                    <w:rPr>
                      <w:rFonts w:eastAsia="Cambria"/>
                      <w:b/>
                      <w:sz w:val="28"/>
                      <w:szCs w:val="28"/>
                      <w:lang w:bidi="en-US"/>
                    </w:rPr>
                  </w:pPr>
                </w:p>
              </w:tc>
              <w:tc>
                <w:tcPr>
                  <w:tcW w:w="1476" w:type="dxa"/>
                </w:tcPr>
                <w:p w:rsidR="003A407B" w:rsidRPr="00B420D0" w:rsidRDefault="003A407B" w:rsidP="00765F04">
                  <w:pPr>
                    <w:jc w:val="center"/>
                    <w:rPr>
                      <w:b/>
                      <w:sz w:val="28"/>
                      <w:szCs w:val="28"/>
                    </w:rPr>
                  </w:pPr>
                  <w:r w:rsidRPr="00B420D0">
                    <w:rPr>
                      <w:b/>
                      <w:sz w:val="28"/>
                      <w:szCs w:val="28"/>
                    </w:rPr>
                    <w:t>00</w:t>
                  </w:r>
                </w:p>
              </w:tc>
              <w:tc>
                <w:tcPr>
                  <w:tcW w:w="1143" w:type="dxa"/>
                </w:tcPr>
                <w:p w:rsidR="003A407B" w:rsidRPr="00B420D0" w:rsidRDefault="003A407B" w:rsidP="00765F04">
                  <w:pPr>
                    <w:jc w:val="center"/>
                    <w:rPr>
                      <w:b/>
                      <w:sz w:val="28"/>
                      <w:szCs w:val="28"/>
                    </w:rPr>
                  </w:pPr>
                  <w:r w:rsidRPr="00B420D0">
                    <w:rPr>
                      <w:b/>
                      <w:sz w:val="28"/>
                      <w:szCs w:val="28"/>
                    </w:rPr>
                    <w:t>00</w:t>
                  </w:r>
                </w:p>
              </w:tc>
              <w:tc>
                <w:tcPr>
                  <w:tcW w:w="1544" w:type="dxa"/>
                </w:tcPr>
                <w:p w:rsidR="003A407B" w:rsidRPr="00B420D0" w:rsidRDefault="003A407B" w:rsidP="00765F04">
                  <w:pPr>
                    <w:jc w:val="center"/>
                    <w:rPr>
                      <w:b/>
                      <w:color w:val="000000" w:themeColor="text1"/>
                      <w:sz w:val="28"/>
                      <w:szCs w:val="28"/>
                    </w:rPr>
                  </w:pPr>
                  <w:r w:rsidRPr="00B420D0">
                    <w:rPr>
                      <w:b/>
                      <w:color w:val="000000" w:themeColor="text1"/>
                      <w:sz w:val="28"/>
                      <w:szCs w:val="28"/>
                    </w:rPr>
                    <w:t>02</w:t>
                  </w:r>
                </w:p>
              </w:tc>
              <w:tc>
                <w:tcPr>
                  <w:tcW w:w="2683"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 xml:space="preserve">28 </w:t>
                  </w:r>
                  <w:proofErr w:type="spellStart"/>
                  <w:r w:rsidRPr="00B420D0">
                    <w:rPr>
                      <w:rFonts w:eastAsia="Cambria"/>
                      <w:b/>
                      <w:sz w:val="28"/>
                      <w:szCs w:val="28"/>
                      <w:lang w:bidi="en-US"/>
                    </w:rPr>
                    <w:t>Hrs</w:t>
                  </w:r>
                  <w:proofErr w:type="spellEnd"/>
                  <w:r w:rsidRPr="00B420D0">
                    <w:rPr>
                      <w:rFonts w:eastAsia="Cambria"/>
                      <w:b/>
                      <w:sz w:val="28"/>
                      <w:szCs w:val="28"/>
                      <w:lang w:bidi="en-US"/>
                    </w:rPr>
                    <w:t>/</w:t>
                  </w:r>
                  <w:proofErr w:type="spellStart"/>
                  <w:r w:rsidRPr="00B420D0">
                    <w:rPr>
                      <w:rFonts w:eastAsia="Cambria"/>
                      <w:b/>
                      <w:sz w:val="28"/>
                      <w:szCs w:val="28"/>
                      <w:lang w:bidi="en-US"/>
                    </w:rPr>
                    <w:t>Sem</w:t>
                  </w:r>
                  <w:proofErr w:type="spellEnd"/>
                </w:p>
              </w:tc>
            </w:tr>
            <w:tr w:rsidR="003A407B" w:rsidRPr="00B420D0" w:rsidTr="00765F04">
              <w:tc>
                <w:tcPr>
                  <w:tcW w:w="2963" w:type="dxa"/>
                  <w:vMerge w:val="restart"/>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Scheme of Examination</w:t>
                  </w:r>
                </w:p>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 xml:space="preserve">TOTAL = </w:t>
                  </w:r>
                  <w:r>
                    <w:rPr>
                      <w:rFonts w:eastAsia="Cambria"/>
                      <w:b/>
                      <w:sz w:val="28"/>
                      <w:szCs w:val="28"/>
                      <w:lang w:bidi="en-US"/>
                    </w:rPr>
                    <w:t>7</w:t>
                  </w:r>
                  <w:r w:rsidRPr="00B420D0">
                    <w:rPr>
                      <w:rFonts w:eastAsia="Cambria"/>
                      <w:b/>
                      <w:sz w:val="28"/>
                      <w:szCs w:val="28"/>
                      <w:lang w:bidi="en-US"/>
                    </w:rPr>
                    <w:t>5 marks</w:t>
                  </w: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IA</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TW</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TM</w:t>
                  </w:r>
                </w:p>
              </w:tc>
              <w:tc>
                <w:tcPr>
                  <w:tcW w:w="102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P</w:t>
                  </w:r>
                </w:p>
              </w:tc>
              <w:tc>
                <w:tcPr>
                  <w:tcW w:w="1657"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O</w:t>
                  </w:r>
                </w:p>
              </w:tc>
            </w:tr>
            <w:tr w:rsidR="003A407B" w:rsidRPr="00B420D0" w:rsidTr="00765F04">
              <w:tc>
                <w:tcPr>
                  <w:tcW w:w="2963" w:type="dxa"/>
                  <w:vMerge/>
                </w:tcPr>
                <w:p w:rsidR="003A407B" w:rsidRPr="00B420D0" w:rsidRDefault="003A407B" w:rsidP="00765F04">
                  <w:pPr>
                    <w:widowControl w:val="0"/>
                    <w:autoSpaceDE w:val="0"/>
                    <w:autoSpaceDN w:val="0"/>
                    <w:jc w:val="center"/>
                    <w:rPr>
                      <w:rFonts w:eastAsia="Cambria"/>
                      <w:b/>
                      <w:sz w:val="28"/>
                      <w:szCs w:val="28"/>
                      <w:lang w:bidi="en-US"/>
                    </w:rPr>
                  </w:pP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00</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25</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00</w:t>
                  </w:r>
                </w:p>
              </w:tc>
              <w:tc>
                <w:tcPr>
                  <w:tcW w:w="102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50</w:t>
                  </w:r>
                </w:p>
              </w:tc>
              <w:tc>
                <w:tcPr>
                  <w:tcW w:w="1657"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w:t>
                  </w:r>
                </w:p>
              </w:tc>
            </w:tr>
          </w:tbl>
          <w:p w:rsidR="003A407B" w:rsidRPr="00B420D0" w:rsidRDefault="003A407B" w:rsidP="00765F04">
            <w:pPr>
              <w:rPr>
                <w:rFonts w:ascii="Times New Roman" w:eastAsia="Calibri" w:hAnsi="Times New Roman" w:cs="Times New Roman"/>
                <w:b/>
                <w:sz w:val="28"/>
                <w:szCs w:val="28"/>
              </w:rPr>
            </w:pPr>
          </w:p>
          <w:p w:rsidR="003A407B" w:rsidRPr="00B420D0" w:rsidRDefault="003A407B" w:rsidP="00765F04">
            <w:pPr>
              <w:rPr>
                <w:rFonts w:ascii="Times New Roman" w:eastAsia="Calibri" w:hAnsi="Times New Roman" w:cs="Times New Roman"/>
                <w:b/>
                <w:sz w:val="28"/>
                <w:szCs w:val="28"/>
              </w:rPr>
            </w:pPr>
            <w:r w:rsidRPr="00B420D0">
              <w:rPr>
                <w:rFonts w:ascii="Times New Roman" w:eastAsia="Calibri" w:hAnsi="Times New Roman" w:cs="Times New Roman"/>
                <w:b/>
                <w:sz w:val="28"/>
                <w:szCs w:val="28"/>
              </w:rPr>
              <w:t xml:space="preserve">Course Objectives: </w:t>
            </w:r>
          </w:p>
          <w:p w:rsidR="003A407B" w:rsidRPr="00B420D0" w:rsidRDefault="003A407B" w:rsidP="00765F04">
            <w:pPr>
              <w:rPr>
                <w:rFonts w:ascii="Times New Roman" w:eastAsia="Calibri" w:hAnsi="Times New Roman" w:cs="Times New Roman"/>
                <w:sz w:val="28"/>
                <w:szCs w:val="28"/>
              </w:rPr>
            </w:pPr>
            <w:r w:rsidRPr="00B420D0">
              <w:rPr>
                <w:rFonts w:ascii="Times New Roman" w:eastAsia="Calibri" w:hAnsi="Times New Roman" w:cs="Times New Roman"/>
                <w:sz w:val="28"/>
                <w:szCs w:val="28"/>
              </w:rPr>
              <w:t>The objective of the course is to provide knowledge of :</w:t>
            </w:r>
          </w:p>
          <w:p w:rsidR="003A407B" w:rsidRPr="00B420D0" w:rsidRDefault="003A407B" w:rsidP="00B503B4">
            <w:pPr>
              <w:pStyle w:val="ListParagraph"/>
              <w:numPr>
                <w:ilvl w:val="0"/>
                <w:numId w:val="19"/>
              </w:numPr>
              <w:jc w:val="both"/>
              <w:rPr>
                <w:rFonts w:ascii="Times New Roman" w:hAnsi="Times New Roman"/>
                <w:sz w:val="28"/>
                <w:szCs w:val="28"/>
              </w:rPr>
            </w:pPr>
            <w:r w:rsidRPr="00B420D0">
              <w:rPr>
                <w:rFonts w:ascii="Times New Roman" w:hAnsi="Times New Roman"/>
                <w:sz w:val="28"/>
                <w:szCs w:val="28"/>
              </w:rPr>
              <w:t>Fluid properties and pressure measuring devices</w:t>
            </w:r>
          </w:p>
          <w:p w:rsidR="003A407B" w:rsidRPr="00B420D0" w:rsidRDefault="003A407B" w:rsidP="00B503B4">
            <w:pPr>
              <w:pStyle w:val="ListParagraph"/>
              <w:numPr>
                <w:ilvl w:val="0"/>
                <w:numId w:val="19"/>
              </w:numPr>
              <w:jc w:val="both"/>
              <w:rPr>
                <w:rFonts w:ascii="Times New Roman" w:hAnsi="Times New Roman"/>
                <w:sz w:val="28"/>
                <w:szCs w:val="28"/>
              </w:rPr>
            </w:pPr>
            <w:r w:rsidRPr="00B420D0">
              <w:rPr>
                <w:rFonts w:ascii="Times New Roman" w:hAnsi="Times New Roman"/>
                <w:sz w:val="28"/>
                <w:szCs w:val="28"/>
              </w:rPr>
              <w:t>Applications of various hydraulic engineering problems like open channel flows and hydraulic machines.</w:t>
            </w:r>
          </w:p>
          <w:p w:rsidR="003A407B" w:rsidRPr="00B420D0" w:rsidRDefault="003A407B" w:rsidP="00765F04">
            <w:pPr>
              <w:keepNext/>
              <w:keepLines/>
              <w:outlineLvl w:val="0"/>
              <w:rPr>
                <w:rFonts w:ascii="Times New Roman" w:eastAsia="Times New Roman" w:hAnsi="Times New Roman" w:cs="Times New Roman"/>
                <w:b/>
                <w:bCs/>
                <w:color w:val="000000"/>
                <w:sz w:val="28"/>
                <w:szCs w:val="28"/>
              </w:rPr>
            </w:pPr>
            <w:r w:rsidRPr="00B420D0">
              <w:rPr>
                <w:rFonts w:ascii="Times New Roman" w:eastAsia="Times New Roman" w:hAnsi="Times New Roman" w:cs="Times New Roman"/>
                <w:b/>
                <w:bCs/>
                <w:color w:val="000000"/>
                <w:sz w:val="28"/>
                <w:szCs w:val="28"/>
              </w:rPr>
              <w:t>Course Outcomes:</w:t>
            </w:r>
          </w:p>
          <w:p w:rsidR="003A407B" w:rsidRPr="00B420D0" w:rsidRDefault="003A407B" w:rsidP="00765F04">
            <w:pPr>
              <w:widowControl w:val="0"/>
              <w:autoSpaceDE w:val="0"/>
              <w:autoSpaceDN w:val="0"/>
              <w:spacing w:before="48"/>
              <w:jc w:val="both"/>
              <w:rPr>
                <w:rFonts w:ascii="Times New Roman" w:eastAsia="Cambria" w:hAnsi="Times New Roman" w:cs="Times New Roman"/>
                <w:sz w:val="28"/>
                <w:szCs w:val="28"/>
                <w:lang w:bidi="en-US"/>
              </w:rPr>
            </w:pPr>
            <w:r w:rsidRPr="00B420D0">
              <w:rPr>
                <w:rFonts w:ascii="Times New Roman" w:eastAsia="Cambria" w:hAnsi="Times New Roman" w:cs="Times New Roman"/>
                <w:sz w:val="28"/>
                <w:szCs w:val="28"/>
                <w:lang w:bidi="en-US"/>
              </w:rPr>
              <w:t>The student will be able to:</w:t>
            </w:r>
          </w:p>
          <w:tbl>
            <w:tblPr>
              <w:tblW w:w="0" w:type="auto"/>
              <w:tblLook w:val="04A0" w:firstRow="1" w:lastRow="0" w:firstColumn="1" w:lastColumn="0" w:noHBand="0" w:noVBand="1"/>
            </w:tblPr>
            <w:tblGrid>
              <w:gridCol w:w="846"/>
              <w:gridCol w:w="8963"/>
            </w:tblGrid>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CO1</w:t>
                  </w:r>
                </w:p>
              </w:tc>
              <w:tc>
                <w:tcPr>
                  <w:tcW w:w="8963" w:type="dxa"/>
                </w:tcPr>
                <w:p w:rsidR="003A407B" w:rsidRPr="00B420D0" w:rsidRDefault="003A407B" w:rsidP="00765F04">
                  <w:pPr>
                    <w:rPr>
                      <w:sz w:val="28"/>
                      <w:szCs w:val="28"/>
                    </w:rPr>
                  </w:pPr>
                  <w:r w:rsidRPr="00B420D0">
                    <w:rPr>
                      <w:sz w:val="28"/>
                      <w:szCs w:val="28"/>
                    </w:rPr>
                    <w:t>Verify principles of fluid statics, kinematics and dynamics experimentally.</w:t>
                  </w:r>
                </w:p>
              </w:tc>
            </w:tr>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CO2</w:t>
                  </w:r>
                </w:p>
              </w:tc>
              <w:tc>
                <w:tcPr>
                  <w:tcW w:w="8963" w:type="dxa"/>
                </w:tcPr>
                <w:p w:rsidR="003A407B" w:rsidRPr="00B420D0" w:rsidRDefault="003A407B" w:rsidP="00765F04">
                  <w:pPr>
                    <w:rPr>
                      <w:sz w:val="28"/>
                      <w:szCs w:val="28"/>
                    </w:rPr>
                  </w:pPr>
                  <w:r w:rsidRPr="00B420D0">
                    <w:rPr>
                      <w:sz w:val="28"/>
                      <w:szCs w:val="28"/>
                    </w:rPr>
                    <w:t xml:space="preserve">To determine performance characteristics </w:t>
                  </w:r>
                  <w:r>
                    <w:rPr>
                      <w:sz w:val="28"/>
                      <w:szCs w:val="28"/>
                    </w:rPr>
                    <w:t xml:space="preserve">of </w:t>
                  </w:r>
                  <w:r w:rsidRPr="00B420D0">
                    <w:rPr>
                      <w:sz w:val="28"/>
                      <w:szCs w:val="28"/>
                    </w:rPr>
                    <w:t>hydraulic devices &amp; machines.</w:t>
                  </w:r>
                </w:p>
              </w:tc>
            </w:tr>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CO3</w:t>
                  </w:r>
                </w:p>
              </w:tc>
              <w:tc>
                <w:tcPr>
                  <w:tcW w:w="8963" w:type="dxa"/>
                </w:tcPr>
                <w:p w:rsidR="003A407B" w:rsidRPr="00B420D0" w:rsidRDefault="003A407B" w:rsidP="00765F04">
                  <w:pPr>
                    <w:rPr>
                      <w:sz w:val="28"/>
                      <w:szCs w:val="28"/>
                    </w:rPr>
                  </w:pPr>
                  <w:r w:rsidRPr="00B420D0">
                    <w:rPr>
                      <w:sz w:val="28"/>
                      <w:szCs w:val="28"/>
                    </w:rPr>
                    <w:t>To derive conclusion and comments on results of experiments</w:t>
                  </w:r>
                </w:p>
              </w:tc>
            </w:tr>
          </w:tbl>
          <w:p w:rsidR="003A407B" w:rsidRPr="00B420D0" w:rsidRDefault="003A407B" w:rsidP="00765F04">
            <w:pPr>
              <w:rPr>
                <w:rFonts w:ascii="Times New Roman" w:eastAsia="Calibri" w:hAnsi="Times New Roman" w:cs="Times New Roman"/>
                <w:b/>
                <w:sz w:val="28"/>
                <w:szCs w:val="28"/>
              </w:rPr>
            </w:pPr>
          </w:p>
          <w:tbl>
            <w:tblPr>
              <w:tblW w:w="9776" w:type="dxa"/>
              <w:tblLook w:val="04A0" w:firstRow="1" w:lastRow="0" w:firstColumn="1" w:lastColumn="0" w:noHBand="0" w:noVBand="1"/>
            </w:tblPr>
            <w:tblGrid>
              <w:gridCol w:w="9776"/>
            </w:tblGrid>
            <w:tr w:rsidR="003A407B" w:rsidRPr="00B420D0" w:rsidTr="00765F04">
              <w:tc>
                <w:tcPr>
                  <w:tcW w:w="9776" w:type="dxa"/>
                </w:tcPr>
                <w:p w:rsidR="003A407B" w:rsidRPr="00C10B93" w:rsidRDefault="003A407B" w:rsidP="00765F04">
                  <w:pPr>
                    <w:rPr>
                      <w:b/>
                      <w:color w:val="000000" w:themeColor="text1"/>
                      <w:sz w:val="28"/>
                      <w:szCs w:val="28"/>
                    </w:rPr>
                  </w:pPr>
                  <w:r w:rsidRPr="00B420D0">
                    <w:rPr>
                      <w:b/>
                      <w:color w:val="000000" w:themeColor="text1"/>
                      <w:sz w:val="28"/>
                      <w:szCs w:val="28"/>
                    </w:rPr>
                    <w:t>Experiments (At least 8 experiments should be conducted  from the list of experiments</w:t>
                  </w:r>
                </w:p>
              </w:tc>
            </w:tr>
            <w:tr w:rsidR="003A407B" w:rsidRPr="00B420D0" w:rsidTr="00765F04">
              <w:trPr>
                <w:trHeight w:val="702"/>
              </w:trPr>
              <w:tc>
                <w:tcPr>
                  <w:tcW w:w="9776" w:type="dxa"/>
                </w:tcPr>
                <w:p w:rsidR="003A407B" w:rsidRPr="00B420D0" w:rsidRDefault="003A407B" w:rsidP="00765F04">
                  <w:pPr>
                    <w:rPr>
                      <w:b/>
                      <w:color w:val="000000" w:themeColor="text1"/>
                      <w:sz w:val="28"/>
                      <w:szCs w:val="28"/>
                    </w:rPr>
                  </w:pP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1. To determine the metacentric height of a given ship model</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2.Verification of </w:t>
                  </w:r>
                  <w:r>
                    <w:rPr>
                      <w:color w:val="010202"/>
                      <w:sz w:val="28"/>
                      <w:szCs w:val="28"/>
                    </w:rPr>
                    <w:t xml:space="preserve"> </w:t>
                  </w:r>
                  <w:proofErr w:type="spellStart"/>
                  <w:r w:rsidRPr="00B420D0">
                    <w:rPr>
                      <w:color w:val="010202"/>
                      <w:sz w:val="28"/>
                      <w:szCs w:val="28"/>
                    </w:rPr>
                    <w:t>Bernoullis</w:t>
                  </w:r>
                  <w:proofErr w:type="spellEnd"/>
                  <w:r w:rsidRPr="00B420D0">
                    <w:rPr>
                      <w:color w:val="010202"/>
                      <w:sz w:val="28"/>
                      <w:szCs w:val="28"/>
                    </w:rPr>
                    <w:t xml:space="preserve"> theorem </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3. To determine coefficient of discharge of an orifice and mouthpiece </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4.Calibration of a </w:t>
                  </w:r>
                  <w:proofErr w:type="spellStart"/>
                  <w:r w:rsidRPr="00B420D0">
                    <w:rPr>
                      <w:color w:val="010202"/>
                      <w:sz w:val="28"/>
                      <w:szCs w:val="28"/>
                    </w:rPr>
                    <w:t>Venturimeter</w:t>
                  </w:r>
                  <w:proofErr w:type="spellEnd"/>
                  <w:r w:rsidRPr="00B420D0">
                    <w:rPr>
                      <w:color w:val="010202"/>
                      <w:sz w:val="28"/>
                      <w:szCs w:val="28"/>
                    </w:rPr>
                    <w:t xml:space="preserve"> /Rotameter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5.To determine the coefficient of discharge of a notch/weir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6.To determine the coefficient of discharge of an Orifice meter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7. To determine head loss due to bend and nozzle</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8. To determine coefficient of friction, major and minor losses in pipes</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9. Demonstration of Reynolds’s experiment</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10. To determine </w:t>
                  </w:r>
                  <w:proofErr w:type="spellStart"/>
                  <w:r w:rsidRPr="00B420D0">
                    <w:rPr>
                      <w:color w:val="010202"/>
                      <w:sz w:val="28"/>
                      <w:szCs w:val="28"/>
                    </w:rPr>
                    <w:t>Chezy's</w:t>
                  </w:r>
                  <w:proofErr w:type="spellEnd"/>
                  <w:r w:rsidRPr="00B420D0">
                    <w:rPr>
                      <w:color w:val="010202"/>
                      <w:sz w:val="28"/>
                      <w:szCs w:val="28"/>
                    </w:rPr>
                    <w:t xml:space="preserve"> and Manning’s constant for the given channel section</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 xml:space="preserve">11. To determine the coefficient of discharge for a </w:t>
                  </w:r>
                  <w:proofErr w:type="spellStart"/>
                  <w:r w:rsidRPr="00B420D0">
                    <w:rPr>
                      <w:color w:val="010202"/>
                      <w:sz w:val="28"/>
                      <w:szCs w:val="28"/>
                    </w:rPr>
                    <w:t>venturiflume</w:t>
                  </w:r>
                  <w:proofErr w:type="spellEnd"/>
                  <w:r w:rsidRPr="00B420D0">
                    <w:rPr>
                      <w:color w:val="010202"/>
                      <w:sz w:val="28"/>
                      <w:szCs w:val="28"/>
                    </w:rPr>
                    <w:t xml:space="preserve"> </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 xml:space="preserve">12. To determine the characteristics of a hydraulic jump </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13. To determine the performance and plot characteristic curves for a Pelton wheel</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lastRenderedPageBreak/>
                    <w:t>14. To determine the performance and plot characteristic curves for a centrifugal pump</w:t>
                  </w:r>
                </w:p>
                <w:p w:rsidR="003A407B" w:rsidRPr="00B420D0" w:rsidRDefault="003A407B" w:rsidP="00765F04">
                  <w:pPr>
                    <w:widowControl w:val="0"/>
                    <w:autoSpaceDE w:val="0"/>
                    <w:autoSpaceDN w:val="0"/>
                    <w:spacing w:line="360" w:lineRule="auto"/>
                    <w:rPr>
                      <w:rFonts w:eastAsia="Cambria"/>
                      <w:color w:val="000000"/>
                      <w:sz w:val="28"/>
                      <w:szCs w:val="28"/>
                      <w:lang w:bidi="en-US"/>
                    </w:rPr>
                  </w:pPr>
                  <w:r w:rsidRPr="00B420D0">
                    <w:rPr>
                      <w:color w:val="010202"/>
                      <w:sz w:val="28"/>
                      <w:szCs w:val="28"/>
                    </w:rPr>
                    <w:t xml:space="preserve">          15. To study performance and plot characteristic curves of a reciprocating pump</w:t>
                  </w:r>
                </w:p>
              </w:tc>
            </w:tr>
          </w:tbl>
          <w:p w:rsidR="003A407B" w:rsidRDefault="003A407B" w:rsidP="00765F04">
            <w:pPr>
              <w:rPr>
                <w:rFonts w:ascii="Times New Roman" w:eastAsia="Cambria" w:hAnsi="Times New Roman" w:cs="Times New Roman"/>
                <w:color w:val="000000"/>
                <w:sz w:val="28"/>
                <w:szCs w:val="28"/>
                <w:lang w:bidi="en-US"/>
              </w:rPr>
            </w:pPr>
          </w:p>
          <w:p w:rsidR="003A407B" w:rsidRDefault="003A407B" w:rsidP="00765F04">
            <w:pPr>
              <w:rPr>
                <w:rFonts w:ascii="Times New Roman" w:eastAsia="Cambria" w:hAnsi="Times New Roman" w:cs="Times New Roman"/>
                <w:color w:val="000000"/>
                <w:sz w:val="28"/>
                <w:szCs w:val="28"/>
                <w:lang w:bidi="en-US"/>
              </w:rPr>
            </w:pPr>
            <w:r>
              <w:rPr>
                <w:rFonts w:ascii="Times New Roman" w:eastAsia="Cambria" w:hAnsi="Times New Roman" w:cs="Times New Roman"/>
                <w:color w:val="000000"/>
                <w:sz w:val="28"/>
                <w:szCs w:val="28"/>
                <w:lang w:bidi="en-US"/>
              </w:rPr>
              <w:t>Note: Term work shall include preparing Lab report on the experiments conducted.</w:t>
            </w:r>
          </w:p>
          <w:p w:rsidR="003A407B" w:rsidRPr="00B420D0" w:rsidRDefault="003A407B" w:rsidP="00765F04">
            <w:pPr>
              <w:rPr>
                <w:rFonts w:ascii="Times New Roman" w:eastAsia="Cambria" w:hAnsi="Times New Roman" w:cs="Times New Roman"/>
                <w:color w:val="000000"/>
                <w:sz w:val="28"/>
                <w:szCs w:val="28"/>
                <w:lang w:bidi="en-US"/>
              </w:rPr>
            </w:pPr>
          </w:p>
          <w:tbl>
            <w:tblPr>
              <w:tblW w:w="0" w:type="auto"/>
              <w:tblLook w:val="04A0" w:firstRow="1" w:lastRow="0" w:firstColumn="1" w:lastColumn="0" w:noHBand="0" w:noVBand="1"/>
            </w:tblPr>
            <w:tblGrid>
              <w:gridCol w:w="421"/>
              <w:gridCol w:w="9388"/>
            </w:tblGrid>
            <w:tr w:rsidR="003A407B" w:rsidRPr="00B420D0" w:rsidTr="00765F04">
              <w:tc>
                <w:tcPr>
                  <w:tcW w:w="9809" w:type="dxa"/>
                  <w:gridSpan w:val="2"/>
                </w:tcPr>
                <w:p w:rsidR="003A407B" w:rsidRPr="00B420D0" w:rsidRDefault="003A407B" w:rsidP="00765F04">
                  <w:pPr>
                    <w:widowControl w:val="0"/>
                    <w:autoSpaceDE w:val="0"/>
                    <w:autoSpaceDN w:val="0"/>
                    <w:rPr>
                      <w:rFonts w:eastAsia="Cambria"/>
                      <w:b/>
                      <w:color w:val="000000"/>
                      <w:sz w:val="28"/>
                      <w:szCs w:val="28"/>
                      <w:lang w:bidi="en-US"/>
                    </w:rPr>
                  </w:pPr>
                  <w:r w:rsidRPr="00B420D0">
                    <w:rPr>
                      <w:rFonts w:eastAsia="Cambria"/>
                      <w:b/>
                      <w:color w:val="000000"/>
                      <w:sz w:val="28"/>
                      <w:szCs w:val="28"/>
                      <w:lang w:bidi="en-US"/>
                    </w:rPr>
                    <w:t>REFERENCE BOOKS:</w:t>
                  </w:r>
                </w:p>
              </w:tc>
            </w:tr>
            <w:tr w:rsidR="003A407B" w:rsidRPr="00B420D0" w:rsidTr="00765F04">
              <w:trPr>
                <w:trHeight w:val="349"/>
              </w:trPr>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1</w:t>
                  </w:r>
                </w:p>
              </w:tc>
              <w:tc>
                <w:tcPr>
                  <w:tcW w:w="9388" w:type="dxa"/>
                </w:tcPr>
                <w:p w:rsidR="003A407B" w:rsidRPr="00B420D0" w:rsidRDefault="003A407B" w:rsidP="00765F04">
                  <w:pPr>
                    <w:rPr>
                      <w:sz w:val="28"/>
                      <w:szCs w:val="28"/>
                    </w:rPr>
                  </w:pPr>
                  <w:r w:rsidRPr="00B420D0">
                    <w:rPr>
                      <w:sz w:val="28"/>
                      <w:szCs w:val="28"/>
                    </w:rPr>
                    <w:t>Hydraulics and Fluid Mechanics, P.M. Modi and S.M. Seth, Standard Book House</w:t>
                  </w:r>
                </w:p>
              </w:tc>
            </w:tr>
            <w:tr w:rsidR="003A407B" w:rsidRPr="00B420D0" w:rsidTr="00765F04">
              <w:trPr>
                <w:trHeight w:val="269"/>
              </w:trPr>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2</w:t>
                  </w:r>
                </w:p>
              </w:tc>
              <w:tc>
                <w:tcPr>
                  <w:tcW w:w="9388" w:type="dxa"/>
                </w:tcPr>
                <w:p w:rsidR="003A407B" w:rsidRPr="00B420D0" w:rsidRDefault="003A407B" w:rsidP="00765F04">
                  <w:pPr>
                    <w:rPr>
                      <w:rFonts w:eastAsia="Cambria"/>
                      <w:sz w:val="28"/>
                      <w:szCs w:val="28"/>
                      <w:lang w:bidi="en-US"/>
                    </w:rPr>
                  </w:pPr>
                  <w:r w:rsidRPr="00B420D0">
                    <w:rPr>
                      <w:sz w:val="28"/>
                      <w:szCs w:val="28"/>
                    </w:rPr>
                    <w:t xml:space="preserve">Theory and Applications of Fluid Mechanics, K. </w:t>
                  </w:r>
                  <w:proofErr w:type="spellStart"/>
                  <w:r w:rsidRPr="00B420D0">
                    <w:rPr>
                      <w:sz w:val="28"/>
                      <w:szCs w:val="28"/>
                    </w:rPr>
                    <w:t>Subramanya</w:t>
                  </w:r>
                  <w:proofErr w:type="spellEnd"/>
                  <w:r w:rsidRPr="00B420D0">
                    <w:rPr>
                      <w:sz w:val="28"/>
                      <w:szCs w:val="28"/>
                    </w:rPr>
                    <w:t xml:space="preserve">, Tata McGraw Hill. </w:t>
                  </w:r>
                </w:p>
              </w:tc>
            </w:tr>
            <w:tr w:rsidR="003A407B" w:rsidRPr="00B420D0" w:rsidTr="00765F04">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3</w:t>
                  </w:r>
                </w:p>
              </w:tc>
              <w:tc>
                <w:tcPr>
                  <w:tcW w:w="9388" w:type="dxa"/>
                </w:tcPr>
                <w:p w:rsidR="003A407B" w:rsidRPr="00B420D0" w:rsidRDefault="003A407B" w:rsidP="00765F04">
                  <w:pPr>
                    <w:rPr>
                      <w:sz w:val="28"/>
                      <w:szCs w:val="28"/>
                    </w:rPr>
                  </w:pPr>
                  <w:r w:rsidRPr="00B420D0">
                    <w:rPr>
                      <w:sz w:val="28"/>
                      <w:szCs w:val="28"/>
                    </w:rPr>
                    <w:t xml:space="preserve">Open channel Flow, K. </w:t>
                  </w:r>
                  <w:proofErr w:type="spellStart"/>
                  <w:r w:rsidRPr="00B420D0">
                    <w:rPr>
                      <w:sz w:val="28"/>
                      <w:szCs w:val="28"/>
                    </w:rPr>
                    <w:t>Subramanya</w:t>
                  </w:r>
                  <w:proofErr w:type="spellEnd"/>
                  <w:r w:rsidRPr="00B420D0">
                    <w:rPr>
                      <w:sz w:val="28"/>
                      <w:szCs w:val="28"/>
                    </w:rPr>
                    <w:t xml:space="preserve">, Tata McGraw Hill. </w:t>
                  </w:r>
                </w:p>
              </w:tc>
            </w:tr>
            <w:tr w:rsidR="003A407B" w:rsidRPr="00B420D0" w:rsidTr="00765F04">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4</w:t>
                  </w:r>
                </w:p>
              </w:tc>
              <w:tc>
                <w:tcPr>
                  <w:tcW w:w="9388" w:type="dxa"/>
                </w:tcPr>
                <w:p w:rsidR="003A407B" w:rsidRPr="00B420D0" w:rsidRDefault="003A407B" w:rsidP="00765F04">
                  <w:pPr>
                    <w:rPr>
                      <w:sz w:val="28"/>
                      <w:szCs w:val="28"/>
                    </w:rPr>
                  </w:pPr>
                  <w:r w:rsidRPr="00B420D0">
                    <w:rPr>
                      <w:sz w:val="28"/>
                      <w:szCs w:val="28"/>
                    </w:rPr>
                    <w:t xml:space="preserve">Open Channel Hydraulics, </w:t>
                  </w:r>
                  <w:proofErr w:type="spellStart"/>
                  <w:r w:rsidRPr="00B420D0">
                    <w:rPr>
                      <w:sz w:val="28"/>
                      <w:szCs w:val="28"/>
                    </w:rPr>
                    <w:t>VenTe</w:t>
                  </w:r>
                  <w:proofErr w:type="spellEnd"/>
                  <w:r w:rsidRPr="00B420D0">
                    <w:rPr>
                      <w:sz w:val="28"/>
                      <w:szCs w:val="28"/>
                    </w:rPr>
                    <w:t xml:space="preserve"> Chow, Tata McGraw Hill.</w:t>
                  </w:r>
                </w:p>
              </w:tc>
            </w:tr>
            <w:tr w:rsidR="003A407B" w:rsidRPr="00B420D0" w:rsidTr="00765F04">
              <w:tc>
                <w:tcPr>
                  <w:tcW w:w="421" w:type="dxa"/>
                </w:tcPr>
                <w:p w:rsidR="003A407B" w:rsidRPr="00B420D0"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B420D0">
                    <w:rPr>
                      <w:rFonts w:eastAsia="Cambria"/>
                      <w:color w:val="000000"/>
                      <w:sz w:val="28"/>
                      <w:szCs w:val="28"/>
                      <w:lang w:bidi="en-US"/>
                    </w:rPr>
                    <w:t>5</w:t>
                  </w:r>
                </w:p>
              </w:tc>
              <w:tc>
                <w:tcPr>
                  <w:tcW w:w="9388" w:type="dxa"/>
                </w:tcPr>
                <w:p w:rsidR="003A407B" w:rsidRPr="00B420D0" w:rsidRDefault="003A407B" w:rsidP="00765F04">
                  <w:pPr>
                    <w:rPr>
                      <w:sz w:val="28"/>
                      <w:szCs w:val="28"/>
                    </w:rPr>
                  </w:pPr>
                  <w:r w:rsidRPr="00B420D0">
                    <w:rPr>
                      <w:sz w:val="28"/>
                      <w:szCs w:val="28"/>
                    </w:rPr>
                    <w:t xml:space="preserve">R. K. Rajput; Fluid Mechanics and Hydraulic Machines; S. Chand Publication. </w:t>
                  </w:r>
                </w:p>
              </w:tc>
            </w:tr>
          </w:tbl>
          <w:p w:rsidR="003A407B" w:rsidRDefault="003A407B" w:rsidP="00765F04">
            <w:pPr>
              <w:rPr>
                <w:rFonts w:ascii="Times New Roman" w:eastAsia="Cambria" w:hAnsi="Times New Roman" w:cs="Times New Roman"/>
                <w:color w:val="000000"/>
                <w:sz w:val="24"/>
                <w:szCs w:val="24"/>
                <w:lang w:bidi="en-US"/>
              </w:rPr>
            </w:pPr>
          </w:p>
          <w:p w:rsidR="003A407B" w:rsidRDefault="003A407B" w:rsidP="00765F04">
            <w:pPr>
              <w:rPr>
                <w:rFonts w:ascii="Times New Roman" w:eastAsia="Cambria" w:hAnsi="Times New Roman" w:cs="Times New Roman"/>
                <w:color w:val="000000"/>
                <w:sz w:val="24"/>
                <w:szCs w:val="24"/>
                <w:lang w:bidi="en-US"/>
              </w:rPr>
            </w:pPr>
          </w:p>
          <w:p w:rsidR="003A407B" w:rsidRPr="006B4048" w:rsidRDefault="003A407B" w:rsidP="00765F04">
            <w:pPr>
              <w:rPr>
                <w:rFonts w:ascii="Times New Roman" w:eastAsia="Cambria" w:hAnsi="Times New Roman" w:cs="Times New Roman"/>
                <w:color w:val="000000"/>
                <w:sz w:val="24"/>
                <w:szCs w:val="24"/>
                <w:lang w:bidi="en-US"/>
              </w:rPr>
            </w:pPr>
          </w:p>
          <w:p w:rsidR="003A407B" w:rsidRPr="006B4048" w:rsidRDefault="003A407B" w:rsidP="00765F04">
            <w:pPr>
              <w:autoSpaceDE w:val="0"/>
              <w:autoSpaceDN w:val="0"/>
              <w:adjustRightInd w:val="0"/>
              <w:jc w:val="center"/>
              <w:rPr>
                <w:rFonts w:ascii="Times New Roman" w:hAnsi="Times New Roman" w:cs="Times New Roman"/>
                <w:color w:val="000000"/>
                <w:sz w:val="24"/>
                <w:szCs w:val="24"/>
              </w:rPr>
            </w:pPr>
          </w:p>
        </w:tc>
      </w:tr>
      <w:tr w:rsidR="003A407B" w:rsidRPr="006B4048" w:rsidTr="00765F04">
        <w:trPr>
          <w:trHeight w:val="440"/>
        </w:trPr>
        <w:tc>
          <w:tcPr>
            <w:tcW w:w="10476" w:type="dxa"/>
            <w:tcBorders>
              <w:top w:val="nil"/>
              <w:left w:val="nil"/>
              <w:bottom w:val="nil"/>
              <w:right w:val="nil"/>
            </w:tcBorders>
          </w:tcPr>
          <w:p w:rsidR="003A407B" w:rsidRPr="006B4048" w:rsidRDefault="003A407B" w:rsidP="00765F04">
            <w:pPr>
              <w:widowControl w:val="0"/>
              <w:autoSpaceDE w:val="0"/>
              <w:autoSpaceDN w:val="0"/>
              <w:jc w:val="center"/>
              <w:rPr>
                <w:rFonts w:ascii="Times New Roman" w:hAnsi="Times New Roman" w:cs="Times New Roman"/>
                <w:sz w:val="24"/>
                <w:szCs w:val="24"/>
              </w:rPr>
            </w:pPr>
          </w:p>
        </w:tc>
      </w:tr>
    </w:tbl>
    <w:p w:rsidR="003A407B" w:rsidRPr="006B4048" w:rsidRDefault="003A407B" w:rsidP="00765F04">
      <w:pPr>
        <w:rPr>
          <w:sz w:val="24"/>
          <w:szCs w:val="24"/>
        </w:rPr>
      </w:pPr>
    </w:p>
    <w:p w:rsidR="003A407B" w:rsidRPr="006B4048" w:rsidRDefault="003A407B" w:rsidP="00765F04">
      <w:pPr>
        <w:rPr>
          <w:sz w:val="24"/>
          <w:szCs w:val="24"/>
        </w:rPr>
      </w:pPr>
    </w:p>
    <w:p w:rsidR="003A407B" w:rsidRDefault="003A407B"/>
    <w:p w:rsidR="003A407B" w:rsidRDefault="003A407B"/>
    <w:p w:rsidR="003A407B" w:rsidRDefault="003A407B">
      <w:r>
        <w:br w:type="page"/>
      </w:r>
    </w:p>
    <w:p w:rsidR="003A407B" w:rsidRDefault="003A407B" w:rsidP="00765F04">
      <w:pPr>
        <w:autoSpaceDE w:val="0"/>
        <w:autoSpaceDN w:val="0"/>
        <w:adjustRightInd w:val="0"/>
        <w:jc w:val="both"/>
        <w:rPr>
          <w:rFonts w:asciiTheme="majorHAnsi" w:hAnsiTheme="majorHAnsi"/>
          <w:b/>
          <w:sz w:val="24"/>
          <w:szCs w:val="24"/>
        </w:rPr>
      </w:pPr>
    </w:p>
    <w:p w:rsidR="003A407B" w:rsidRDefault="003A407B" w:rsidP="00765F04">
      <w:pPr>
        <w:autoSpaceDE w:val="0"/>
        <w:autoSpaceDN w:val="0"/>
        <w:adjustRightInd w:val="0"/>
        <w:jc w:val="both"/>
        <w:rPr>
          <w:rFonts w:asciiTheme="majorHAnsi" w:hAnsiTheme="majorHAnsi"/>
          <w:b/>
          <w:sz w:val="24"/>
          <w:szCs w:val="24"/>
        </w:rPr>
      </w:pPr>
    </w:p>
    <w:tbl>
      <w:tblPr>
        <w:tblStyle w:val="TableGrid1"/>
        <w:tblW w:w="10173" w:type="dxa"/>
        <w:tblLook w:val="04A0" w:firstRow="1" w:lastRow="0" w:firstColumn="1" w:lastColumn="0" w:noHBand="0" w:noVBand="1"/>
      </w:tblPr>
      <w:tblGrid>
        <w:gridCol w:w="2963"/>
        <w:gridCol w:w="1476"/>
        <w:gridCol w:w="1143"/>
        <w:gridCol w:w="1544"/>
        <w:gridCol w:w="1026"/>
        <w:gridCol w:w="2021"/>
      </w:tblGrid>
      <w:tr w:rsidR="003A407B" w:rsidRPr="005E5792" w:rsidTr="00765F04">
        <w:tc>
          <w:tcPr>
            <w:tcW w:w="10173" w:type="dxa"/>
            <w:gridSpan w:val="6"/>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 xml:space="preserve">ECONOMICS </w:t>
            </w:r>
            <w:r w:rsidRPr="005E5792">
              <w:rPr>
                <w:rFonts w:ascii="Times New Roman" w:hAnsi="Times New Roman" w:cs="Times New Roman"/>
                <w:b/>
                <w:color w:val="000000"/>
                <w:sz w:val="28"/>
                <w:szCs w:val="28"/>
              </w:rPr>
              <w:t>FOR ENGINEERS</w:t>
            </w:r>
          </w:p>
        </w:tc>
      </w:tr>
      <w:tr w:rsidR="003A407B" w:rsidRPr="005E5792" w:rsidTr="00765F04">
        <w:tc>
          <w:tcPr>
            <w:tcW w:w="2963" w:type="dxa"/>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Course Code</w:t>
            </w:r>
          </w:p>
        </w:tc>
        <w:tc>
          <w:tcPr>
            <w:tcW w:w="2619"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HM003</w:t>
            </w:r>
          </w:p>
        </w:tc>
        <w:tc>
          <w:tcPr>
            <w:tcW w:w="1544" w:type="dxa"/>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Credits</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3</w:t>
            </w:r>
          </w:p>
        </w:tc>
      </w:tr>
      <w:tr w:rsidR="003A407B" w:rsidRPr="005E5792" w:rsidTr="00765F04">
        <w:tc>
          <w:tcPr>
            <w:tcW w:w="2963" w:type="dxa"/>
            <w:vMerge w:val="restart"/>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Scheme of Instruction</w:t>
            </w:r>
          </w:p>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Hours/ Week</w:t>
            </w: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L</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P</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TOTAL</w:t>
            </w:r>
          </w:p>
        </w:tc>
      </w:tr>
      <w:tr w:rsidR="003A407B" w:rsidRPr="005E5792" w:rsidTr="00765F04">
        <w:tc>
          <w:tcPr>
            <w:tcW w:w="2963" w:type="dxa"/>
            <w:vMerge/>
          </w:tcPr>
          <w:p w:rsidR="003A407B" w:rsidRPr="005E5792" w:rsidRDefault="003A407B" w:rsidP="00765F04">
            <w:pPr>
              <w:rPr>
                <w:rFonts w:ascii="Times New Roman" w:hAnsi="Times New Roman" w:cs="Times New Roman"/>
                <w:b/>
                <w:sz w:val="28"/>
                <w:szCs w:val="28"/>
              </w:rPr>
            </w:pP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3</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 xml:space="preserve">39 </w:t>
            </w:r>
            <w:r>
              <w:rPr>
                <w:rFonts w:ascii="Times New Roman" w:hAnsi="Times New Roman" w:cs="Times New Roman"/>
                <w:b/>
                <w:sz w:val="28"/>
                <w:szCs w:val="28"/>
              </w:rPr>
              <w:t>H</w:t>
            </w:r>
            <w:r w:rsidRPr="005E5792">
              <w:rPr>
                <w:rFonts w:ascii="Times New Roman" w:hAnsi="Times New Roman" w:cs="Times New Roman"/>
                <w:b/>
                <w:sz w:val="28"/>
                <w:szCs w:val="28"/>
              </w:rPr>
              <w:t>rs/</w:t>
            </w:r>
            <w:proofErr w:type="spellStart"/>
            <w:r>
              <w:rPr>
                <w:rFonts w:ascii="Times New Roman" w:hAnsi="Times New Roman" w:cs="Times New Roman"/>
                <w:b/>
                <w:sz w:val="28"/>
                <w:szCs w:val="28"/>
              </w:rPr>
              <w:t>S</w:t>
            </w:r>
            <w:r w:rsidRPr="005E5792">
              <w:rPr>
                <w:rFonts w:ascii="Times New Roman" w:hAnsi="Times New Roman" w:cs="Times New Roman"/>
                <w:b/>
                <w:sz w:val="28"/>
                <w:szCs w:val="28"/>
              </w:rPr>
              <w:t>em</w:t>
            </w:r>
            <w:proofErr w:type="spellEnd"/>
          </w:p>
        </w:tc>
      </w:tr>
      <w:tr w:rsidR="003A407B" w:rsidRPr="005E5792" w:rsidTr="00765F04">
        <w:tc>
          <w:tcPr>
            <w:tcW w:w="2963" w:type="dxa"/>
            <w:vMerge w:val="restart"/>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Scheme of Examination</w:t>
            </w:r>
          </w:p>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TOTAL = 125 marks</w:t>
            </w: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IA</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TW</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TM</w:t>
            </w:r>
          </w:p>
        </w:tc>
        <w:tc>
          <w:tcPr>
            <w:tcW w:w="102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P</w:t>
            </w:r>
          </w:p>
        </w:tc>
        <w:tc>
          <w:tcPr>
            <w:tcW w:w="2021"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O</w:t>
            </w:r>
          </w:p>
        </w:tc>
      </w:tr>
      <w:tr w:rsidR="003A407B" w:rsidRPr="005E5792" w:rsidTr="00765F04">
        <w:tc>
          <w:tcPr>
            <w:tcW w:w="2963" w:type="dxa"/>
            <w:vMerge/>
          </w:tcPr>
          <w:p w:rsidR="003A407B" w:rsidRPr="005E5792" w:rsidRDefault="003A407B" w:rsidP="00765F04">
            <w:pPr>
              <w:jc w:val="center"/>
              <w:rPr>
                <w:rFonts w:ascii="Times New Roman" w:hAnsi="Times New Roman" w:cs="Times New Roman"/>
                <w:b/>
                <w:sz w:val="28"/>
                <w:szCs w:val="28"/>
              </w:rPr>
            </w:pP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25</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100</w:t>
            </w:r>
          </w:p>
        </w:tc>
        <w:tc>
          <w:tcPr>
            <w:tcW w:w="102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2021"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r>
    </w:tbl>
    <w:p w:rsidR="003A407B" w:rsidRPr="005E5792" w:rsidRDefault="003A407B" w:rsidP="00765F04">
      <w:pPr>
        <w:jc w:val="both"/>
        <w:rPr>
          <w:b/>
          <w:sz w:val="28"/>
          <w:szCs w:val="28"/>
        </w:rPr>
      </w:pPr>
      <w:r>
        <w:rPr>
          <w:b/>
          <w:sz w:val="28"/>
          <w:szCs w:val="28"/>
        </w:rPr>
        <w:br/>
      </w:r>
      <w:r w:rsidRPr="005E5792">
        <w:rPr>
          <w:b/>
          <w:sz w:val="28"/>
          <w:szCs w:val="28"/>
        </w:rPr>
        <w:t>Course Objectives: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1. To expose students to basic Economic concepts and apply economic reasoning to problems of business.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2.  To familiarize the students with the microeconomics principles of economics.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 xml:space="preserve">3. </w:t>
      </w:r>
      <w:r w:rsidRPr="005E5792">
        <w:rPr>
          <w:color w:val="000000"/>
          <w:sz w:val="28"/>
          <w:szCs w:val="28"/>
          <w:shd w:val="clear" w:color="auto" w:fill="FFFFFF"/>
        </w:rPr>
        <w:t>To enhance students understanding of macroeconomic issues and problems. </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4. To acquaint the students with standard concepts that they are likely to find useful in their profession when employed.</w:t>
      </w:r>
    </w:p>
    <w:p w:rsidR="003A407B" w:rsidRPr="005E5792" w:rsidRDefault="003A407B" w:rsidP="00765F04">
      <w:pPr>
        <w:pStyle w:val="m8608644213182374286gmail-default"/>
        <w:shd w:val="clear" w:color="auto" w:fill="FFFFFF"/>
        <w:spacing w:before="0" w:beforeAutospacing="0" w:after="0" w:afterAutospacing="0"/>
        <w:jc w:val="both"/>
        <w:rPr>
          <w:color w:val="000000"/>
          <w:sz w:val="28"/>
          <w:szCs w:val="28"/>
        </w:rPr>
      </w:pPr>
      <w:r w:rsidRPr="005E5792">
        <w:rPr>
          <w:color w:val="000000"/>
          <w:sz w:val="28"/>
          <w:szCs w:val="28"/>
        </w:rPr>
        <w:t> </w:t>
      </w:r>
    </w:p>
    <w:p w:rsidR="003A407B" w:rsidRPr="005E5792" w:rsidRDefault="003A407B" w:rsidP="00765F04">
      <w:pPr>
        <w:jc w:val="both"/>
        <w:rPr>
          <w:b/>
          <w:sz w:val="28"/>
          <w:szCs w:val="28"/>
        </w:rPr>
      </w:pPr>
      <w:r w:rsidRPr="005E5792">
        <w:rPr>
          <w:b/>
          <w:sz w:val="28"/>
          <w:szCs w:val="28"/>
        </w:rPr>
        <w:t>Course Outcomes:</w:t>
      </w:r>
    </w:p>
    <w:p w:rsidR="003A407B" w:rsidRPr="005E5792" w:rsidRDefault="003A407B" w:rsidP="00765F04">
      <w:pPr>
        <w:pStyle w:val="Title"/>
        <w:jc w:val="both"/>
        <w:rPr>
          <w:b w:val="0"/>
          <w:szCs w:val="28"/>
        </w:rPr>
      </w:pPr>
      <w:r w:rsidRPr="005E5792">
        <w:rPr>
          <w:b w:val="0"/>
          <w:szCs w:val="28"/>
        </w:rPr>
        <w:t>After the successful completion of the course, the student will be able to:</w:t>
      </w:r>
    </w:p>
    <w:p w:rsidR="003A407B" w:rsidRPr="005E5792" w:rsidRDefault="003A407B" w:rsidP="00765F04">
      <w:pPr>
        <w:pStyle w:val="Title"/>
        <w:jc w:val="both"/>
        <w:rPr>
          <w:b w:val="0"/>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931"/>
      </w:tblGrid>
      <w:tr w:rsidR="003A407B" w:rsidRPr="005E5792" w:rsidTr="00765F04">
        <w:tc>
          <w:tcPr>
            <w:tcW w:w="1242" w:type="dxa"/>
          </w:tcPr>
          <w:p w:rsidR="003A407B" w:rsidRPr="005E5792" w:rsidRDefault="003A407B" w:rsidP="00765F04">
            <w:pPr>
              <w:jc w:val="both"/>
              <w:rPr>
                <w:sz w:val="28"/>
                <w:szCs w:val="28"/>
              </w:rPr>
            </w:pPr>
            <w:r w:rsidRPr="005E5792">
              <w:rPr>
                <w:sz w:val="28"/>
                <w:szCs w:val="28"/>
              </w:rPr>
              <w:t>CO1</w:t>
            </w:r>
          </w:p>
        </w:tc>
        <w:tc>
          <w:tcPr>
            <w:tcW w:w="8931" w:type="dxa"/>
          </w:tcPr>
          <w:p w:rsidR="003A407B" w:rsidRPr="005E5792" w:rsidRDefault="003A407B" w:rsidP="00765F04">
            <w:pPr>
              <w:autoSpaceDE w:val="0"/>
              <w:autoSpaceDN w:val="0"/>
              <w:adjustRightInd w:val="0"/>
              <w:jc w:val="both"/>
              <w:rPr>
                <w:sz w:val="28"/>
                <w:szCs w:val="28"/>
              </w:rPr>
            </w:pPr>
            <w:r w:rsidRPr="005E5792">
              <w:rPr>
                <w:sz w:val="28"/>
                <w:szCs w:val="28"/>
              </w:rPr>
              <w:t xml:space="preserve">To acquire the skills to apply the basics of economics  to Engineering  </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CO2</w:t>
            </w:r>
          </w:p>
        </w:tc>
        <w:tc>
          <w:tcPr>
            <w:tcW w:w="8931" w:type="dxa"/>
          </w:tcPr>
          <w:p w:rsidR="003A407B" w:rsidRPr="005E5792" w:rsidRDefault="003A407B" w:rsidP="00765F04">
            <w:pPr>
              <w:jc w:val="both"/>
              <w:rPr>
                <w:sz w:val="28"/>
                <w:szCs w:val="28"/>
              </w:rPr>
            </w:pPr>
            <w:r w:rsidRPr="005E5792">
              <w:rPr>
                <w:sz w:val="28"/>
                <w:szCs w:val="28"/>
              </w:rPr>
              <w:t>To evaluate the economic theories, cost concepts and pricing policies</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CO3</w:t>
            </w:r>
          </w:p>
        </w:tc>
        <w:tc>
          <w:tcPr>
            <w:tcW w:w="8931" w:type="dxa"/>
          </w:tcPr>
          <w:p w:rsidR="003A407B" w:rsidRPr="005E5792" w:rsidRDefault="003A407B" w:rsidP="00765F04">
            <w:pPr>
              <w:jc w:val="both"/>
              <w:rPr>
                <w:sz w:val="28"/>
                <w:szCs w:val="28"/>
              </w:rPr>
            </w:pPr>
            <w:r w:rsidRPr="005E5792">
              <w:rPr>
                <w:sz w:val="28"/>
                <w:szCs w:val="28"/>
              </w:rPr>
              <w:t>To calculate National Income, Inflation and Price Index</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CO4</w:t>
            </w:r>
          </w:p>
        </w:tc>
        <w:tc>
          <w:tcPr>
            <w:tcW w:w="8931" w:type="dxa"/>
          </w:tcPr>
          <w:p w:rsidR="003A407B" w:rsidRPr="005E5792" w:rsidRDefault="003A407B" w:rsidP="00765F04">
            <w:pPr>
              <w:jc w:val="both"/>
              <w:rPr>
                <w:sz w:val="28"/>
                <w:szCs w:val="28"/>
              </w:rPr>
            </w:pPr>
            <w:r w:rsidRPr="005E5792">
              <w:rPr>
                <w:sz w:val="28"/>
                <w:szCs w:val="28"/>
              </w:rPr>
              <w:t>To evaluate the different measures of Economic Growth &amp; Development.</w:t>
            </w:r>
          </w:p>
        </w:tc>
      </w:tr>
    </w:tbl>
    <w:p w:rsidR="003A407B" w:rsidRPr="005E5792" w:rsidRDefault="003A407B" w:rsidP="00765F04">
      <w:pPr>
        <w:spacing w:line="20" w:lineRule="atLeast"/>
        <w:ind w:left="3600" w:firstLine="720"/>
        <w:jc w:val="both"/>
        <w:rPr>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993"/>
      </w:tblGrid>
      <w:tr w:rsidR="003A407B" w:rsidRPr="005E5792" w:rsidTr="00765F04">
        <w:tc>
          <w:tcPr>
            <w:tcW w:w="9214" w:type="dxa"/>
          </w:tcPr>
          <w:p w:rsidR="003A407B" w:rsidRPr="005E5792" w:rsidRDefault="003A407B" w:rsidP="00765F04">
            <w:pPr>
              <w:spacing w:line="20" w:lineRule="atLeast"/>
              <w:jc w:val="both"/>
              <w:rPr>
                <w:b/>
                <w:sz w:val="28"/>
                <w:szCs w:val="28"/>
              </w:rPr>
            </w:pPr>
            <w:r w:rsidRPr="005E5792">
              <w:rPr>
                <w:b/>
                <w:sz w:val="28"/>
                <w:szCs w:val="28"/>
              </w:rPr>
              <w:t>UNIT 1</w:t>
            </w:r>
          </w:p>
        </w:tc>
        <w:tc>
          <w:tcPr>
            <w:tcW w:w="993" w:type="dxa"/>
          </w:tcPr>
          <w:p w:rsidR="003A407B" w:rsidRPr="005E5792" w:rsidRDefault="003A407B" w:rsidP="00765F04">
            <w:pPr>
              <w:spacing w:line="20" w:lineRule="atLeast"/>
              <w:jc w:val="both"/>
              <w:rPr>
                <w:b/>
                <w:sz w:val="28"/>
                <w:szCs w:val="28"/>
              </w:rPr>
            </w:pPr>
          </w:p>
        </w:tc>
      </w:tr>
      <w:tr w:rsidR="003A407B" w:rsidRPr="005E5792" w:rsidTr="00765F04">
        <w:tc>
          <w:tcPr>
            <w:tcW w:w="9214" w:type="dxa"/>
          </w:tcPr>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Central concepts of Economics- Definitions of Economics, Scarcity and Efficiency</w:t>
            </w:r>
            <w:proofErr w:type="gramStart"/>
            <w:r w:rsidRPr="003B0089">
              <w:rPr>
                <w:b w:val="0"/>
                <w:color w:val="000000"/>
                <w:sz w:val="24"/>
                <w:szCs w:val="24"/>
                <w:u w:val="none"/>
                <w:lang w:val="en-IN" w:eastAsia="en-IN"/>
              </w:rPr>
              <w:t>,  Nature</w:t>
            </w:r>
            <w:proofErr w:type="gramEnd"/>
            <w:r w:rsidRPr="003B0089">
              <w:rPr>
                <w:b w:val="0"/>
                <w:color w:val="000000"/>
                <w:sz w:val="24"/>
                <w:szCs w:val="24"/>
                <w:u w:val="none"/>
                <w:lang w:val="en-IN" w:eastAsia="en-IN"/>
              </w:rPr>
              <w:t xml:space="preserve"> of Economics: Positive and normative economics,  Microeconomics and Macroeconomics </w:t>
            </w:r>
          </w:p>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 xml:space="preserve">Basic Elements of Supply and Demand-  The Demand Schedule, The Demand Curve, Market Demand , Forces behind the Demand Curve, Shifts in Demand. The Supply Schedule The Supply Curve, Forces behind the Supply </w:t>
            </w:r>
            <w:proofErr w:type="gramStart"/>
            <w:r w:rsidRPr="003B0089">
              <w:rPr>
                <w:b w:val="0"/>
                <w:color w:val="000000"/>
                <w:sz w:val="24"/>
                <w:szCs w:val="24"/>
                <w:u w:val="none"/>
                <w:lang w:val="en-IN" w:eastAsia="en-IN"/>
              </w:rPr>
              <w:t>Curve ,</w:t>
            </w:r>
            <w:proofErr w:type="gramEnd"/>
            <w:r w:rsidRPr="003B0089">
              <w:rPr>
                <w:b w:val="0"/>
                <w:color w:val="000000"/>
                <w:sz w:val="24"/>
                <w:szCs w:val="24"/>
                <w:u w:val="none"/>
                <w:lang w:val="en-IN" w:eastAsia="en-IN"/>
              </w:rPr>
              <w:t xml:space="preserve"> Shifts in Supply. Equilibrium of Supply and Demand, Effect of a Shift in Supply or Demand. Supply and Demand: Elasticity and Applications to major economic issues</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b/>
                <w:bCs/>
              </w:rPr>
              <w:t xml:space="preserve">Estimation/Forecasting of Demand: </w:t>
            </w:r>
            <w:r w:rsidRPr="003B0089">
              <w:t>Meaning, importance, methods – trend, exponential smoothing, regression analysis</w:t>
            </w:r>
          </w:p>
        </w:tc>
        <w:tc>
          <w:tcPr>
            <w:tcW w:w="993" w:type="dxa"/>
          </w:tcPr>
          <w:p w:rsidR="003A407B" w:rsidRPr="005E5792" w:rsidRDefault="003A407B" w:rsidP="00765F04">
            <w:pPr>
              <w:spacing w:line="20" w:lineRule="atLeast"/>
              <w:jc w:val="both"/>
              <w:rPr>
                <w:b/>
                <w:sz w:val="28"/>
                <w:szCs w:val="28"/>
              </w:rPr>
            </w:pPr>
            <w:r w:rsidRPr="005E5792">
              <w:rPr>
                <w:b/>
                <w:sz w:val="28"/>
                <w:szCs w:val="28"/>
              </w:rPr>
              <w:t>10 Hours</w:t>
            </w:r>
          </w:p>
        </w:tc>
      </w:tr>
    </w:tbl>
    <w:p w:rsidR="003A407B" w:rsidRDefault="003A407B"/>
    <w:p w:rsidR="003A407B" w:rsidRDefault="003A407B"/>
    <w:p w:rsidR="003A407B" w:rsidRDefault="003A407B"/>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255"/>
        <w:gridCol w:w="1243"/>
      </w:tblGrid>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2</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Title"/>
              <w:jc w:val="both"/>
              <w:rPr>
                <w:b w:val="0"/>
                <w:sz w:val="24"/>
                <w:szCs w:val="24"/>
                <w:lang w:val="en-IN"/>
              </w:rPr>
            </w:pPr>
            <w:r w:rsidRPr="003B0089">
              <w:rPr>
                <w:b w:val="0"/>
                <w:color w:val="000000"/>
                <w:sz w:val="24"/>
                <w:szCs w:val="24"/>
                <w:u w:val="none"/>
                <w:lang w:val="en-IN" w:eastAsia="en-IN"/>
              </w:rPr>
              <w:t xml:space="preserve">Microeconomics:  Demand &amp; Consumer Behaviour- Choice &amp; Utility Theory. Production and Business Organization, Theory of Production and Marginal </w:t>
            </w:r>
            <w:proofErr w:type="gramStart"/>
            <w:r w:rsidRPr="003B0089">
              <w:rPr>
                <w:b w:val="0"/>
                <w:color w:val="000000"/>
                <w:sz w:val="24"/>
                <w:szCs w:val="24"/>
                <w:u w:val="none"/>
                <w:lang w:val="en-IN" w:eastAsia="en-IN"/>
              </w:rPr>
              <w:t>Products  Basic</w:t>
            </w:r>
            <w:proofErr w:type="gramEnd"/>
            <w:r w:rsidRPr="003B0089">
              <w:rPr>
                <w:b w:val="0"/>
                <w:color w:val="000000"/>
                <w:sz w:val="24"/>
                <w:szCs w:val="24"/>
                <w:u w:val="none"/>
                <w:lang w:val="en-IN" w:eastAsia="en-IN"/>
              </w:rPr>
              <w:t xml:space="preserve"> Concepts, The Nature of the Firm, Big, Small, and Infinitesimal Businesses. Economic Analysis of Costs, Total Cost: Fixed and Variable. Production, Cost Theory, and Decisions of the Firm. Market </w:t>
            </w:r>
            <w:proofErr w:type="spellStart"/>
            <w:r w:rsidRPr="003B0089">
              <w:rPr>
                <w:b w:val="0"/>
                <w:color w:val="000000"/>
                <w:sz w:val="24"/>
                <w:szCs w:val="24"/>
                <w:u w:val="none"/>
                <w:lang w:val="en-IN" w:eastAsia="en-IN"/>
              </w:rPr>
              <w:t>structures.Perfect</w:t>
            </w:r>
            <w:proofErr w:type="spellEnd"/>
            <w:r w:rsidRPr="003B0089">
              <w:rPr>
                <w:b w:val="0"/>
                <w:color w:val="000000"/>
                <w:sz w:val="24"/>
                <w:szCs w:val="24"/>
                <w:u w:val="none"/>
                <w:lang w:val="en-IN" w:eastAsia="en-IN"/>
              </w:rPr>
              <w:t xml:space="preserve"> and imperfect competition, oligopoly, monopoly.</w:t>
            </w:r>
            <w:r w:rsidRPr="003B0089">
              <w:rPr>
                <w:b w:val="0"/>
                <w:sz w:val="24"/>
                <w:szCs w:val="24"/>
              </w:rPr>
              <w:tab/>
            </w:r>
            <w:r w:rsidRPr="003B0089">
              <w:rPr>
                <w:b w:val="0"/>
                <w:sz w:val="24"/>
                <w:szCs w:val="24"/>
              </w:rPr>
              <w:tab/>
            </w:r>
            <w:r w:rsidRPr="003B0089">
              <w:rPr>
                <w:b w:val="0"/>
                <w:sz w:val="24"/>
                <w:szCs w:val="24"/>
              </w:rPr>
              <w:tab/>
            </w:r>
            <w:r w:rsidRPr="003B0089">
              <w:rPr>
                <w:b w:val="0"/>
                <w:sz w:val="24"/>
                <w:szCs w:val="24"/>
              </w:rPr>
              <w:tab/>
            </w:r>
            <w:r w:rsidRPr="003B0089">
              <w:rPr>
                <w:b w:val="0"/>
                <w:sz w:val="24"/>
                <w:szCs w:val="24"/>
              </w:rPr>
              <w:tab/>
            </w:r>
          </w:p>
        </w:tc>
        <w:tc>
          <w:tcPr>
            <w:tcW w:w="1243" w:type="dxa"/>
          </w:tcPr>
          <w:p w:rsidR="003A407B" w:rsidRPr="005E5792" w:rsidRDefault="003A407B" w:rsidP="00765F04">
            <w:pPr>
              <w:spacing w:line="20" w:lineRule="atLeast"/>
              <w:jc w:val="both"/>
              <w:rPr>
                <w:b/>
                <w:sz w:val="28"/>
                <w:szCs w:val="28"/>
              </w:rPr>
            </w:pPr>
            <w:r w:rsidRPr="005E5792">
              <w:rPr>
                <w:b/>
                <w:sz w:val="28"/>
                <w:szCs w:val="28"/>
              </w:rPr>
              <w:t>10 Hours</w:t>
            </w:r>
          </w:p>
        </w:tc>
      </w:tr>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3</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NormalWeb"/>
              <w:shd w:val="clear" w:color="auto" w:fill="FFFFFF"/>
              <w:spacing w:before="0" w:beforeAutospacing="0" w:after="188" w:afterAutospacing="0"/>
              <w:jc w:val="both"/>
              <w:rPr>
                <w:color w:val="000000"/>
              </w:rPr>
            </w:pPr>
            <w:r w:rsidRPr="003B0089">
              <w:rPr>
                <w:color w:val="000000"/>
              </w:rPr>
              <w:lastRenderedPageBreak/>
              <w:t xml:space="preserve">Macroeconomics: Key Concepts of Macroeconomics. Objectives and Instruments of Macroeconomics. Aggregate Supply and Demand. </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b/>
                <w:bCs/>
              </w:rPr>
              <w:t xml:space="preserve">National Income Terms: </w:t>
            </w:r>
            <w:r w:rsidRPr="003B0089">
              <w:rPr>
                <w:color w:val="000000"/>
              </w:rPr>
              <w:t xml:space="preserve">-Gross Domestic Product: The Yardstick of an Economy’s Performance. Real vs. Nominal GDP. </w:t>
            </w:r>
            <w:r w:rsidRPr="003B0089">
              <w:t xml:space="preserve">Net Domestic Product, GNP, National Income, Per capita income, Disposable Income, Price Index, </w:t>
            </w:r>
            <w:proofErr w:type="gramStart"/>
            <w:r w:rsidRPr="003B0089">
              <w:t>Inflation</w:t>
            </w:r>
            <w:proofErr w:type="gramEnd"/>
            <w:r w:rsidRPr="003B0089">
              <w:t>.</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color w:val="000000"/>
              </w:rPr>
              <w:t>Consumption and Investment- Consumption, Income, and Saving, Investment. Determinants of Investment.</w:t>
            </w:r>
          </w:p>
          <w:p w:rsidR="003A407B" w:rsidRPr="005E5792" w:rsidRDefault="003A407B" w:rsidP="00765F04">
            <w:pPr>
              <w:pStyle w:val="Title"/>
              <w:jc w:val="both"/>
              <w:rPr>
                <w:b w:val="0"/>
                <w:szCs w:val="28"/>
                <w:lang w:val="en-IN"/>
              </w:rPr>
            </w:pPr>
            <w:r w:rsidRPr="003B0089">
              <w:rPr>
                <w:b w:val="0"/>
                <w:color w:val="000000"/>
                <w:sz w:val="24"/>
                <w:szCs w:val="24"/>
                <w:u w:val="none"/>
                <w:lang w:val="en-IN" w:eastAsia="en-IN"/>
              </w:rPr>
              <w:t xml:space="preserve">Monetary Policy and the Economy .Government Control of the Economy- </w:t>
            </w:r>
            <w:proofErr w:type="gramStart"/>
            <w:r w:rsidRPr="003B0089">
              <w:rPr>
                <w:b w:val="0"/>
                <w:color w:val="000000"/>
                <w:sz w:val="24"/>
                <w:szCs w:val="24"/>
                <w:u w:val="none"/>
                <w:lang w:val="en-IN" w:eastAsia="en-IN"/>
              </w:rPr>
              <w:t>The</w:t>
            </w:r>
            <w:proofErr w:type="gramEnd"/>
            <w:r w:rsidRPr="003B0089">
              <w:rPr>
                <w:b w:val="0"/>
                <w:color w:val="000000"/>
                <w:sz w:val="24"/>
                <w:szCs w:val="24"/>
                <w:u w:val="none"/>
                <w:lang w:val="en-IN" w:eastAsia="en-IN"/>
              </w:rPr>
              <w:t xml:space="preserve"> Tools of Government Policy</w:t>
            </w:r>
          </w:p>
        </w:tc>
        <w:tc>
          <w:tcPr>
            <w:tcW w:w="1243" w:type="dxa"/>
          </w:tcPr>
          <w:p w:rsidR="003A407B" w:rsidRPr="005E5792" w:rsidRDefault="003A407B" w:rsidP="00765F04">
            <w:pPr>
              <w:spacing w:line="20" w:lineRule="atLeast"/>
              <w:jc w:val="both"/>
              <w:rPr>
                <w:b/>
                <w:sz w:val="28"/>
                <w:szCs w:val="28"/>
              </w:rPr>
            </w:pPr>
            <w:r w:rsidRPr="005E5792">
              <w:rPr>
                <w:b/>
                <w:sz w:val="28"/>
                <w:szCs w:val="28"/>
              </w:rPr>
              <w:t>10 Hours</w:t>
            </w:r>
          </w:p>
        </w:tc>
      </w:tr>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4</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 xml:space="preserve">Economic Growth and Development: Economic Growth- The Long-Term Significance of Growth, The Four Wheels of Growth. Economic Development- meaning, criteria, measures of development- Per Capita Income, Index of Human </w:t>
            </w:r>
            <w:proofErr w:type="gramStart"/>
            <w:r w:rsidRPr="003B0089">
              <w:rPr>
                <w:b w:val="0"/>
                <w:color w:val="000000"/>
                <w:sz w:val="24"/>
                <w:szCs w:val="24"/>
                <w:u w:val="none"/>
                <w:lang w:val="en-IN" w:eastAsia="en-IN"/>
              </w:rPr>
              <w:t>Development .</w:t>
            </w:r>
            <w:proofErr w:type="gramEnd"/>
          </w:p>
          <w:p w:rsidR="003A407B" w:rsidRPr="005E5792" w:rsidRDefault="003A407B" w:rsidP="00765F04">
            <w:pPr>
              <w:pStyle w:val="Title"/>
              <w:jc w:val="both"/>
              <w:rPr>
                <w:b w:val="0"/>
                <w:szCs w:val="28"/>
                <w:lang w:val="en-IN"/>
              </w:rPr>
            </w:pPr>
            <w:r w:rsidRPr="003B0089">
              <w:rPr>
                <w:b w:val="0"/>
                <w:color w:val="000000"/>
                <w:sz w:val="24"/>
                <w:szCs w:val="24"/>
                <w:u w:val="none"/>
                <w:lang w:val="en-IN" w:eastAsia="en-IN"/>
              </w:rPr>
              <w:t>Financial markets- Structure, Participants, functions. Capital market- Instruments, Players, trading - Primary and secondary market - Role of stock exchanges and stock indices. Money market</w:t>
            </w:r>
          </w:p>
        </w:tc>
        <w:tc>
          <w:tcPr>
            <w:tcW w:w="1243" w:type="dxa"/>
          </w:tcPr>
          <w:p w:rsidR="003A407B" w:rsidRPr="005E5792" w:rsidRDefault="003A407B" w:rsidP="00765F04">
            <w:pPr>
              <w:spacing w:line="20" w:lineRule="atLeast"/>
              <w:jc w:val="both"/>
              <w:rPr>
                <w:b/>
                <w:sz w:val="28"/>
                <w:szCs w:val="28"/>
              </w:rPr>
            </w:pPr>
            <w:r>
              <w:rPr>
                <w:b/>
                <w:sz w:val="28"/>
                <w:szCs w:val="28"/>
              </w:rPr>
              <w:t>09</w:t>
            </w:r>
            <w:r w:rsidRPr="005E5792">
              <w:rPr>
                <w:b/>
                <w:sz w:val="28"/>
                <w:szCs w:val="28"/>
              </w:rPr>
              <w:t>Hours</w:t>
            </w:r>
          </w:p>
        </w:tc>
      </w:tr>
      <w:tr w:rsidR="003A407B" w:rsidRPr="005E5792" w:rsidTr="00765F04">
        <w:tc>
          <w:tcPr>
            <w:tcW w:w="10207" w:type="dxa"/>
            <w:gridSpan w:val="3"/>
          </w:tcPr>
          <w:p w:rsidR="003A407B" w:rsidRPr="005E5792" w:rsidRDefault="003A407B" w:rsidP="00765F04">
            <w:pPr>
              <w:pStyle w:val="ListParagraph"/>
              <w:spacing w:after="160" w:line="256" w:lineRule="auto"/>
              <w:ind w:left="0"/>
              <w:jc w:val="both"/>
              <w:rPr>
                <w:b/>
                <w:sz w:val="28"/>
                <w:szCs w:val="28"/>
              </w:rPr>
            </w:pPr>
            <w:r>
              <w:rPr>
                <w:b/>
                <w:sz w:val="28"/>
                <w:szCs w:val="28"/>
              </w:rPr>
              <w:t xml:space="preserve"> </w:t>
            </w:r>
            <w:r w:rsidRPr="005E5792">
              <w:rPr>
                <w:b/>
                <w:sz w:val="28"/>
                <w:szCs w:val="28"/>
              </w:rPr>
              <w:t xml:space="preserve"> TEXT</w:t>
            </w:r>
            <w:r>
              <w:rPr>
                <w:b/>
                <w:sz w:val="28"/>
                <w:szCs w:val="28"/>
              </w:rPr>
              <w:t xml:space="preserve"> </w:t>
            </w:r>
            <w:r w:rsidRPr="005E5792">
              <w:rPr>
                <w:b/>
                <w:sz w:val="28"/>
                <w:szCs w:val="28"/>
              </w:rPr>
              <w:t>BOOKS</w:t>
            </w:r>
            <w:r>
              <w:rPr>
                <w:b/>
                <w:sz w:val="28"/>
                <w:szCs w:val="28"/>
              </w:rPr>
              <w:t>:</w:t>
            </w:r>
          </w:p>
        </w:tc>
      </w:tr>
      <w:tr w:rsidR="003A407B" w:rsidRPr="005E5792" w:rsidTr="00765F04">
        <w:trPr>
          <w:trHeight w:val="549"/>
        </w:trPr>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1</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P.A. Samuelson</w:t>
            </w:r>
            <w:proofErr w:type="gramStart"/>
            <w:r w:rsidRPr="005E5792">
              <w:rPr>
                <w:color w:val="000000"/>
                <w:sz w:val="28"/>
                <w:szCs w:val="28"/>
              </w:rPr>
              <w:t>  &amp;</w:t>
            </w:r>
            <w:proofErr w:type="gramEnd"/>
            <w:r w:rsidRPr="005E5792">
              <w:rPr>
                <w:color w:val="000000"/>
                <w:sz w:val="28"/>
                <w:szCs w:val="28"/>
              </w:rPr>
              <w:t xml:space="preserve"> W.D. Nordhaus, Economics, 19th Edition  McGraw  Hill, New York, 1995. </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2</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 xml:space="preserve">A. </w:t>
            </w:r>
            <w:proofErr w:type="spellStart"/>
            <w:r w:rsidRPr="005E5792">
              <w:rPr>
                <w:color w:val="000000"/>
                <w:sz w:val="28"/>
                <w:szCs w:val="28"/>
              </w:rPr>
              <w:t>Koutsoyiannis</w:t>
            </w:r>
            <w:proofErr w:type="spellEnd"/>
            <w:r w:rsidRPr="005E5792">
              <w:rPr>
                <w:color w:val="000000"/>
                <w:sz w:val="28"/>
                <w:szCs w:val="28"/>
              </w:rPr>
              <w:t>, Modern Microeconomics, Macmillan, 1975.</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3</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 xml:space="preserve">O.P. </w:t>
            </w:r>
            <w:proofErr w:type="gramStart"/>
            <w:r w:rsidRPr="005E5792">
              <w:rPr>
                <w:color w:val="000000"/>
                <w:sz w:val="28"/>
                <w:szCs w:val="28"/>
              </w:rPr>
              <w:t>Khanna ,</w:t>
            </w:r>
            <w:proofErr w:type="gramEnd"/>
            <w:r w:rsidRPr="005E5792">
              <w:rPr>
                <w:color w:val="000000"/>
                <w:sz w:val="28"/>
                <w:szCs w:val="28"/>
              </w:rPr>
              <w:t xml:space="preserve"> Economics for </w:t>
            </w:r>
            <w:proofErr w:type="spellStart"/>
            <w:r w:rsidRPr="005E5792">
              <w:rPr>
                <w:color w:val="000000"/>
                <w:sz w:val="28"/>
                <w:szCs w:val="28"/>
              </w:rPr>
              <w:t>Engineers,VK</w:t>
            </w:r>
            <w:proofErr w:type="spellEnd"/>
            <w:r w:rsidRPr="005E5792">
              <w:rPr>
                <w:color w:val="000000"/>
                <w:sz w:val="28"/>
                <w:szCs w:val="28"/>
              </w:rPr>
              <w:t xml:space="preserve"> Global Publications Private Limited.</w:t>
            </w:r>
          </w:p>
        </w:tc>
      </w:tr>
      <w:tr w:rsidR="003A407B" w:rsidRPr="005E5792" w:rsidTr="00765F04">
        <w:trPr>
          <w:trHeight w:val="235"/>
        </w:trPr>
        <w:tc>
          <w:tcPr>
            <w:tcW w:w="10207" w:type="dxa"/>
            <w:gridSpan w:val="3"/>
            <w:vAlign w:val="center"/>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b/>
                <w:color w:val="000000"/>
                <w:sz w:val="28"/>
                <w:szCs w:val="28"/>
              </w:rPr>
              <w:t>REFERENCES</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1</w:t>
            </w:r>
          </w:p>
        </w:tc>
        <w:tc>
          <w:tcPr>
            <w:tcW w:w="9498" w:type="dxa"/>
            <w:gridSpan w:val="2"/>
          </w:tcPr>
          <w:p w:rsidR="003A407B" w:rsidRPr="005E5792" w:rsidRDefault="003A407B" w:rsidP="00765F04">
            <w:pPr>
              <w:pStyle w:val="NormalWeb"/>
              <w:shd w:val="clear" w:color="auto" w:fill="FFFFFF"/>
              <w:spacing w:before="0" w:beforeAutospacing="0" w:after="188" w:afterAutospacing="0"/>
              <w:jc w:val="both"/>
              <w:rPr>
                <w:b/>
                <w:color w:val="000000"/>
                <w:sz w:val="28"/>
                <w:szCs w:val="28"/>
              </w:rPr>
            </w:pPr>
            <w:r w:rsidRPr="005E5792">
              <w:rPr>
                <w:color w:val="000000"/>
                <w:sz w:val="28"/>
                <w:szCs w:val="28"/>
              </w:rPr>
              <w:t>Chandra P., Fundamentals of Financial Management, Tata McGraw Hill Education Private Limited, New Delhi</w:t>
            </w:r>
          </w:p>
        </w:tc>
      </w:tr>
    </w:tbl>
    <w:p w:rsidR="003A407B" w:rsidRDefault="003A407B"/>
    <w:sectPr w:rsidR="003A407B" w:rsidSect="00D177B4">
      <w:footerReference w:type="default" r:id="rId9"/>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8E" w:rsidRDefault="0060558E" w:rsidP="00C44C63">
      <w:r>
        <w:separator/>
      </w:r>
    </w:p>
  </w:endnote>
  <w:endnote w:type="continuationSeparator" w:id="0">
    <w:p w:rsidR="0060558E" w:rsidRDefault="0060558E" w:rsidP="00C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4B4" w:rsidRDefault="009754B4">
    <w:pPr>
      <w:pStyle w:val="Footer"/>
      <w:jc w:val="right"/>
    </w:pPr>
    <w:r>
      <w:fldChar w:fldCharType="begin"/>
    </w:r>
    <w:r>
      <w:instrText xml:space="preserve"> PAGE   \* MERGEFORMAT </w:instrText>
    </w:r>
    <w:r>
      <w:fldChar w:fldCharType="separate"/>
    </w:r>
    <w:r w:rsidR="00F15457">
      <w:rPr>
        <w:noProof/>
      </w:rPr>
      <w:t>9</w:t>
    </w:r>
    <w:r>
      <w:rPr>
        <w:noProof/>
      </w:rPr>
      <w:fldChar w:fldCharType="end"/>
    </w:r>
  </w:p>
  <w:p w:rsidR="009754B4" w:rsidRDefault="0097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8E" w:rsidRDefault="0060558E" w:rsidP="00C44C63">
      <w:r>
        <w:separator/>
      </w:r>
    </w:p>
  </w:footnote>
  <w:footnote w:type="continuationSeparator" w:id="0">
    <w:p w:rsidR="0060558E" w:rsidRDefault="0060558E" w:rsidP="00C4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5" w15:restartNumberingAfterBreak="0">
    <w:nsid w:val="0000000D"/>
    <w:multiLevelType w:val="singleLevel"/>
    <w:tmpl w:val="0000000D"/>
    <w:name w:val="WW8Num15"/>
    <w:lvl w:ilvl="0">
      <w:start w:val="1"/>
      <w:numFmt w:val="decimal"/>
      <w:lvlText w:val="%1."/>
      <w:lvlJc w:val="left"/>
      <w:pPr>
        <w:tabs>
          <w:tab w:val="num" w:pos="795"/>
        </w:tabs>
        <w:ind w:left="795" w:hanging="435"/>
      </w:pPr>
    </w:lvl>
  </w:abstractNum>
  <w:abstractNum w:abstractNumId="6" w15:restartNumberingAfterBreak="0">
    <w:nsid w:val="0000000F"/>
    <w:multiLevelType w:val="multilevel"/>
    <w:tmpl w:val="0000000F"/>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7E55A4"/>
    <w:multiLevelType w:val="hybridMultilevel"/>
    <w:tmpl w:val="66E61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C75F2"/>
    <w:multiLevelType w:val="hybridMultilevel"/>
    <w:tmpl w:val="EF2853A2"/>
    <w:lvl w:ilvl="0" w:tplc="984ADA28">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2BF6313"/>
    <w:multiLevelType w:val="hybridMultilevel"/>
    <w:tmpl w:val="55D2B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8620E"/>
    <w:multiLevelType w:val="hybridMultilevel"/>
    <w:tmpl w:val="ED7A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EF1669"/>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14FF1"/>
    <w:multiLevelType w:val="multilevel"/>
    <w:tmpl w:val="0CEAA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C9317F"/>
    <w:multiLevelType w:val="hybridMultilevel"/>
    <w:tmpl w:val="3D70543C"/>
    <w:lvl w:ilvl="0" w:tplc="E9EA44A0">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EA368D"/>
    <w:multiLevelType w:val="hybridMultilevel"/>
    <w:tmpl w:val="99246E64"/>
    <w:lvl w:ilvl="0" w:tplc="542A37D2">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A462CA"/>
    <w:multiLevelType w:val="hybridMultilevel"/>
    <w:tmpl w:val="C4580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724001"/>
    <w:multiLevelType w:val="hybridMultilevel"/>
    <w:tmpl w:val="59AA29B8"/>
    <w:lvl w:ilvl="0" w:tplc="B046DD24">
      <w:start w:val="1"/>
      <w:numFmt w:val="lowerRoman"/>
      <w:lvlText w:val="%1)"/>
      <w:lvlJc w:val="left"/>
      <w:pPr>
        <w:ind w:left="1410" w:hanging="720"/>
      </w:pPr>
      <w:rPr>
        <w:rFonts w:ascii="Times New Roman" w:eastAsia="Times New Roman" w:hAnsi="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45C54859"/>
    <w:multiLevelType w:val="hybridMultilevel"/>
    <w:tmpl w:val="04FA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E05E6"/>
    <w:multiLevelType w:val="hybridMultilevel"/>
    <w:tmpl w:val="13E0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F2DE2"/>
    <w:multiLevelType w:val="hybridMultilevel"/>
    <w:tmpl w:val="D42C17AE"/>
    <w:lvl w:ilvl="0" w:tplc="EEA48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D008FA"/>
    <w:multiLevelType w:val="hybridMultilevel"/>
    <w:tmpl w:val="C202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43694"/>
    <w:multiLevelType w:val="hybridMultilevel"/>
    <w:tmpl w:val="A40E27FC"/>
    <w:lvl w:ilvl="0" w:tplc="29ECB9FC">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14D3B"/>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658B4"/>
    <w:multiLevelType w:val="hybridMultilevel"/>
    <w:tmpl w:val="97EEFF08"/>
    <w:lvl w:ilvl="0" w:tplc="C2525282">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57A2A"/>
    <w:multiLevelType w:val="hybridMultilevel"/>
    <w:tmpl w:val="AF70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1C7E2B"/>
    <w:multiLevelType w:val="hybridMultilevel"/>
    <w:tmpl w:val="10224AE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22"/>
  </w:num>
  <w:num w:numId="5">
    <w:abstractNumId w:val="16"/>
  </w:num>
  <w:num w:numId="6">
    <w:abstractNumId w:val="7"/>
  </w:num>
  <w:num w:numId="7">
    <w:abstractNumId w:val="9"/>
  </w:num>
  <w:num w:numId="8">
    <w:abstractNumId w:val="24"/>
  </w:num>
  <w:num w:numId="9">
    <w:abstractNumId w:val="10"/>
  </w:num>
  <w:num w:numId="10">
    <w:abstractNumId w:val="21"/>
  </w:num>
  <w:num w:numId="11">
    <w:abstractNumId w:val="25"/>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23"/>
  </w:num>
  <w:num w:numId="17">
    <w:abstractNumId w:val="13"/>
  </w:num>
  <w:num w:numId="18">
    <w:abstractNumId w:val="14"/>
  </w:num>
  <w:num w:numId="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FB"/>
    <w:rsid w:val="00006A40"/>
    <w:rsid w:val="000245A9"/>
    <w:rsid w:val="00062AF1"/>
    <w:rsid w:val="00067C2F"/>
    <w:rsid w:val="00084F97"/>
    <w:rsid w:val="00085DC4"/>
    <w:rsid w:val="00094BDD"/>
    <w:rsid w:val="000A3E98"/>
    <w:rsid w:val="000F7F26"/>
    <w:rsid w:val="0015245C"/>
    <w:rsid w:val="00157AC7"/>
    <w:rsid w:val="00174C11"/>
    <w:rsid w:val="00194803"/>
    <w:rsid w:val="001B72D5"/>
    <w:rsid w:val="00253120"/>
    <w:rsid w:val="00281F07"/>
    <w:rsid w:val="00292E9E"/>
    <w:rsid w:val="002A391A"/>
    <w:rsid w:val="002C2180"/>
    <w:rsid w:val="002D354B"/>
    <w:rsid w:val="002D5003"/>
    <w:rsid w:val="003063FB"/>
    <w:rsid w:val="0032052D"/>
    <w:rsid w:val="00354666"/>
    <w:rsid w:val="0035467F"/>
    <w:rsid w:val="00373541"/>
    <w:rsid w:val="003962E7"/>
    <w:rsid w:val="003A407B"/>
    <w:rsid w:val="003B0089"/>
    <w:rsid w:val="00414D81"/>
    <w:rsid w:val="004461E8"/>
    <w:rsid w:val="00491E54"/>
    <w:rsid w:val="004C20AD"/>
    <w:rsid w:val="004E0F9F"/>
    <w:rsid w:val="00526A20"/>
    <w:rsid w:val="005A5F09"/>
    <w:rsid w:val="0060558E"/>
    <w:rsid w:val="00626A6B"/>
    <w:rsid w:val="0065491D"/>
    <w:rsid w:val="00655116"/>
    <w:rsid w:val="00660F64"/>
    <w:rsid w:val="00693B7A"/>
    <w:rsid w:val="00694A55"/>
    <w:rsid w:val="006C4947"/>
    <w:rsid w:val="006D3020"/>
    <w:rsid w:val="00705965"/>
    <w:rsid w:val="007104E2"/>
    <w:rsid w:val="00744F4D"/>
    <w:rsid w:val="00765CF6"/>
    <w:rsid w:val="00765F04"/>
    <w:rsid w:val="00766A7D"/>
    <w:rsid w:val="00767651"/>
    <w:rsid w:val="007939E7"/>
    <w:rsid w:val="007B7B08"/>
    <w:rsid w:val="007D096D"/>
    <w:rsid w:val="007E6755"/>
    <w:rsid w:val="00805860"/>
    <w:rsid w:val="00813648"/>
    <w:rsid w:val="00834B71"/>
    <w:rsid w:val="008921D8"/>
    <w:rsid w:val="008A270F"/>
    <w:rsid w:val="008C201C"/>
    <w:rsid w:val="008C5A30"/>
    <w:rsid w:val="008C64D9"/>
    <w:rsid w:val="008D0196"/>
    <w:rsid w:val="008E44C2"/>
    <w:rsid w:val="00954697"/>
    <w:rsid w:val="0096195D"/>
    <w:rsid w:val="00970F48"/>
    <w:rsid w:val="009754B4"/>
    <w:rsid w:val="009A0FA7"/>
    <w:rsid w:val="009C43E3"/>
    <w:rsid w:val="00A00D62"/>
    <w:rsid w:val="00A06405"/>
    <w:rsid w:val="00A42169"/>
    <w:rsid w:val="00A527AB"/>
    <w:rsid w:val="00A6779A"/>
    <w:rsid w:val="00A8717F"/>
    <w:rsid w:val="00AB1DEF"/>
    <w:rsid w:val="00AC2A45"/>
    <w:rsid w:val="00AD44B9"/>
    <w:rsid w:val="00AF1F74"/>
    <w:rsid w:val="00AF3AAE"/>
    <w:rsid w:val="00B0151F"/>
    <w:rsid w:val="00B37B06"/>
    <w:rsid w:val="00B457E0"/>
    <w:rsid w:val="00B503B4"/>
    <w:rsid w:val="00B53A4F"/>
    <w:rsid w:val="00B81B72"/>
    <w:rsid w:val="00BB5FBD"/>
    <w:rsid w:val="00BB775D"/>
    <w:rsid w:val="00BC5171"/>
    <w:rsid w:val="00C03AE3"/>
    <w:rsid w:val="00C11809"/>
    <w:rsid w:val="00C15402"/>
    <w:rsid w:val="00C44C63"/>
    <w:rsid w:val="00C57EE3"/>
    <w:rsid w:val="00C86D85"/>
    <w:rsid w:val="00CB14C4"/>
    <w:rsid w:val="00D033ED"/>
    <w:rsid w:val="00D177B4"/>
    <w:rsid w:val="00D62896"/>
    <w:rsid w:val="00D75FF6"/>
    <w:rsid w:val="00D82ED6"/>
    <w:rsid w:val="00D859DC"/>
    <w:rsid w:val="00DA3CF0"/>
    <w:rsid w:val="00E10CF4"/>
    <w:rsid w:val="00E207CD"/>
    <w:rsid w:val="00E24BC7"/>
    <w:rsid w:val="00E7477D"/>
    <w:rsid w:val="00EA3944"/>
    <w:rsid w:val="00EA7256"/>
    <w:rsid w:val="00EB04F9"/>
    <w:rsid w:val="00EC5E23"/>
    <w:rsid w:val="00ED582C"/>
    <w:rsid w:val="00EF7F57"/>
    <w:rsid w:val="00F15457"/>
    <w:rsid w:val="00F25C29"/>
    <w:rsid w:val="00F63189"/>
    <w:rsid w:val="00F8021D"/>
    <w:rsid w:val="00F83BD1"/>
    <w:rsid w:val="00FE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AD587"/>
  <w15:docId w15:val="{A92C3D79-ED73-485F-B5FD-8F79C63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FB"/>
  </w:style>
  <w:style w:type="paragraph" w:styleId="Heading1">
    <w:name w:val="heading 1"/>
    <w:basedOn w:val="Normal"/>
    <w:next w:val="Normal"/>
    <w:link w:val="Heading1Char"/>
    <w:uiPriority w:val="1"/>
    <w:qFormat/>
    <w:rsid w:val="003A40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4">
    <w:name w:val="heading 4"/>
    <w:basedOn w:val="Normal"/>
    <w:link w:val="Heading4Char"/>
    <w:uiPriority w:val="9"/>
    <w:qFormat/>
    <w:rsid w:val="004C20A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063FB"/>
    <w:pPr>
      <w:jc w:val="center"/>
    </w:pPr>
    <w:rPr>
      <w:b/>
      <w:u w:val="single"/>
    </w:rPr>
  </w:style>
  <w:style w:type="paragraph" w:styleId="Header">
    <w:name w:val="header"/>
    <w:basedOn w:val="Normal"/>
    <w:link w:val="HeaderChar"/>
    <w:uiPriority w:val="99"/>
    <w:rsid w:val="00C44C63"/>
    <w:pPr>
      <w:tabs>
        <w:tab w:val="center" w:pos="4680"/>
        <w:tab w:val="right" w:pos="9360"/>
      </w:tabs>
    </w:pPr>
  </w:style>
  <w:style w:type="character" w:customStyle="1" w:styleId="HeaderChar">
    <w:name w:val="Header Char"/>
    <w:basedOn w:val="DefaultParagraphFont"/>
    <w:link w:val="Header"/>
    <w:uiPriority w:val="99"/>
    <w:rsid w:val="00C44C63"/>
  </w:style>
  <w:style w:type="paragraph" w:styleId="Footer">
    <w:name w:val="footer"/>
    <w:basedOn w:val="Normal"/>
    <w:link w:val="FooterChar"/>
    <w:uiPriority w:val="99"/>
    <w:rsid w:val="00C44C63"/>
    <w:pPr>
      <w:tabs>
        <w:tab w:val="center" w:pos="4680"/>
        <w:tab w:val="right" w:pos="9360"/>
      </w:tabs>
    </w:pPr>
  </w:style>
  <w:style w:type="character" w:customStyle="1" w:styleId="FooterChar">
    <w:name w:val="Footer Char"/>
    <w:basedOn w:val="DefaultParagraphFont"/>
    <w:link w:val="Footer"/>
    <w:uiPriority w:val="99"/>
    <w:rsid w:val="00C44C63"/>
  </w:style>
  <w:style w:type="paragraph" w:styleId="ListParagraph">
    <w:name w:val="List Paragraph"/>
    <w:basedOn w:val="Normal"/>
    <w:uiPriority w:val="34"/>
    <w:qFormat/>
    <w:rsid w:val="00C57EE3"/>
    <w:pPr>
      <w:ind w:left="720"/>
      <w:contextualSpacing/>
    </w:pPr>
  </w:style>
  <w:style w:type="character" w:customStyle="1" w:styleId="Heading4Char">
    <w:name w:val="Heading 4 Char"/>
    <w:basedOn w:val="DefaultParagraphFont"/>
    <w:link w:val="Heading4"/>
    <w:uiPriority w:val="9"/>
    <w:rsid w:val="004C20AD"/>
    <w:rPr>
      <w:b/>
      <w:bCs/>
      <w:sz w:val="24"/>
      <w:szCs w:val="24"/>
    </w:rPr>
  </w:style>
  <w:style w:type="table" w:styleId="TableGrid">
    <w:name w:val="Table Grid"/>
    <w:basedOn w:val="TableNormal"/>
    <w:uiPriority w:val="59"/>
    <w:rsid w:val="004C20AD"/>
    <w:rPr>
      <w:rFonts w:asciiTheme="minorHAnsi" w:eastAsiaTheme="minorEastAsia" w:hAnsiTheme="minorHAnsi" w:cstheme="minorBidi"/>
      <w:sz w:val="22"/>
      <w:szCs w:val="22"/>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BodyText"/>
    <w:rsid w:val="004C20AD"/>
    <w:pPr>
      <w:suppressLineNumbers/>
      <w:suppressAutoHyphens/>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4C20AD"/>
    <w:pPr>
      <w:spacing w:after="120" w:line="276" w:lineRule="auto"/>
    </w:pPr>
    <w:rPr>
      <w:rFonts w:asciiTheme="minorHAnsi" w:eastAsiaTheme="minorEastAsia" w:hAnsiTheme="minorHAnsi" w:cstheme="minorBidi"/>
      <w:sz w:val="22"/>
      <w:szCs w:val="22"/>
      <w:lang w:val="en-IN" w:eastAsia="en-IN"/>
    </w:rPr>
  </w:style>
  <w:style w:type="character" w:customStyle="1" w:styleId="BodyTextChar">
    <w:name w:val="Body Text Char"/>
    <w:basedOn w:val="DefaultParagraphFont"/>
    <w:link w:val="BodyText"/>
    <w:uiPriority w:val="1"/>
    <w:rsid w:val="004C20AD"/>
    <w:rPr>
      <w:rFonts w:asciiTheme="minorHAnsi" w:eastAsiaTheme="minorEastAsia" w:hAnsiTheme="minorHAnsi" w:cstheme="minorBidi"/>
      <w:sz w:val="22"/>
      <w:szCs w:val="22"/>
      <w:lang w:val="en-IN" w:eastAsia="en-IN"/>
    </w:rPr>
  </w:style>
  <w:style w:type="paragraph" w:customStyle="1" w:styleId="Default">
    <w:name w:val="Default"/>
    <w:rsid w:val="004C20AD"/>
    <w:pPr>
      <w:suppressAutoHyphens/>
      <w:spacing w:line="259" w:lineRule="auto"/>
    </w:pPr>
    <w:rPr>
      <w:rFonts w:eastAsia="WenQuanYi Zen Hei Sharp"/>
      <w:color w:val="000000"/>
      <w:sz w:val="24"/>
      <w:szCs w:val="24"/>
      <w:lang w:eastAsia="zh-CN"/>
    </w:rPr>
  </w:style>
  <w:style w:type="paragraph" w:styleId="BodyText2">
    <w:name w:val="Body Text 2"/>
    <w:basedOn w:val="Normal"/>
    <w:link w:val="BodyText2Char"/>
    <w:uiPriority w:val="99"/>
    <w:unhideWhenUsed/>
    <w:rsid w:val="004C20A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4C20AD"/>
    <w:rPr>
      <w:rFonts w:ascii="Calibri" w:eastAsia="Calibri" w:hAnsi="Calibri"/>
      <w:sz w:val="22"/>
      <w:szCs w:val="22"/>
    </w:rPr>
  </w:style>
  <w:style w:type="paragraph" w:styleId="PlainText">
    <w:name w:val="Plain Text"/>
    <w:basedOn w:val="Normal"/>
    <w:link w:val="PlainTextChar"/>
    <w:rsid w:val="004C20AD"/>
    <w:pPr>
      <w:suppressAutoHyphens/>
    </w:pPr>
    <w:rPr>
      <w:rFonts w:ascii="Courier New" w:hAnsi="Courier New" w:cs="Courier New"/>
      <w:lang w:eastAsia="ar-SA"/>
    </w:rPr>
  </w:style>
  <w:style w:type="character" w:customStyle="1" w:styleId="PlainTextChar">
    <w:name w:val="Plain Text Char"/>
    <w:basedOn w:val="DefaultParagraphFont"/>
    <w:link w:val="PlainText"/>
    <w:rsid w:val="004C20AD"/>
    <w:rPr>
      <w:rFonts w:ascii="Courier New" w:hAnsi="Courier New" w:cs="Courier New"/>
      <w:lang w:eastAsia="ar-SA"/>
    </w:rPr>
  </w:style>
  <w:style w:type="character" w:customStyle="1" w:styleId="apple-converted-space">
    <w:name w:val="apple-converted-space"/>
    <w:basedOn w:val="DefaultParagraphFont"/>
    <w:rsid w:val="004C20AD"/>
  </w:style>
  <w:style w:type="character" w:styleId="Hyperlink">
    <w:name w:val="Hyperlink"/>
    <w:basedOn w:val="DefaultParagraphFont"/>
    <w:uiPriority w:val="99"/>
    <w:unhideWhenUsed/>
    <w:rsid w:val="004C20AD"/>
    <w:rPr>
      <w:color w:val="0000FF"/>
      <w:u w:val="single"/>
    </w:rPr>
  </w:style>
  <w:style w:type="character" w:customStyle="1" w:styleId="Heading1Char">
    <w:name w:val="Heading 1 Char"/>
    <w:basedOn w:val="DefaultParagraphFont"/>
    <w:link w:val="Heading1"/>
    <w:uiPriority w:val="1"/>
    <w:rsid w:val="003A407B"/>
    <w:rPr>
      <w:rFonts w:asciiTheme="majorHAnsi" w:eastAsiaTheme="majorEastAsia" w:hAnsiTheme="majorHAnsi" w:cstheme="majorBidi"/>
      <w:b/>
      <w:bCs/>
      <w:color w:val="365F91" w:themeColor="accent1" w:themeShade="BF"/>
      <w:sz w:val="28"/>
      <w:szCs w:val="28"/>
      <w:lang w:val="en-IN"/>
    </w:rPr>
  </w:style>
  <w:style w:type="table" w:customStyle="1" w:styleId="TableGrid1">
    <w:name w:val="Table Grid1"/>
    <w:basedOn w:val="TableNormal"/>
    <w:next w:val="TableGrid"/>
    <w:uiPriority w:val="59"/>
    <w:rsid w:val="003A407B"/>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3A407B"/>
    <w:pPr>
      <w:widowControl w:val="0"/>
      <w:autoSpaceDE w:val="0"/>
      <w:autoSpaceDN w:val="0"/>
      <w:adjustRightInd w:val="0"/>
      <w:spacing w:line="256" w:lineRule="auto"/>
      <w:ind w:left="40" w:right="400"/>
    </w:pPr>
    <w:rPr>
      <w:rFonts w:ascii="Arial" w:hAnsi="Arial" w:cs="Arial"/>
      <w:sz w:val="22"/>
      <w:szCs w:val="22"/>
    </w:rPr>
  </w:style>
  <w:style w:type="paragraph" w:styleId="NoSpacing">
    <w:name w:val="No Spacing"/>
    <w:link w:val="NoSpacingChar"/>
    <w:uiPriority w:val="1"/>
    <w:qFormat/>
    <w:rsid w:val="003A407B"/>
    <w:rPr>
      <w:rFonts w:ascii="Calibri" w:eastAsia="Calibri" w:hAnsi="Calibri" w:cs="Mangal"/>
      <w:sz w:val="22"/>
      <w:szCs w:val="22"/>
    </w:rPr>
  </w:style>
  <w:style w:type="character" w:customStyle="1" w:styleId="NoSpacingChar">
    <w:name w:val="No Spacing Char"/>
    <w:basedOn w:val="DefaultParagraphFont"/>
    <w:link w:val="NoSpacing"/>
    <w:uiPriority w:val="1"/>
    <w:rsid w:val="003A407B"/>
    <w:rPr>
      <w:rFonts w:ascii="Calibri" w:eastAsia="Calibri" w:hAnsi="Calibri" w:cs="Mangal"/>
      <w:sz w:val="22"/>
      <w:szCs w:val="22"/>
    </w:rPr>
  </w:style>
  <w:style w:type="character" w:customStyle="1" w:styleId="fn">
    <w:name w:val="fn"/>
    <w:basedOn w:val="DefaultParagraphFont"/>
    <w:rsid w:val="003A407B"/>
  </w:style>
  <w:style w:type="character" w:customStyle="1" w:styleId="addmd">
    <w:name w:val="addmd"/>
    <w:basedOn w:val="DefaultParagraphFont"/>
    <w:rsid w:val="003A407B"/>
  </w:style>
  <w:style w:type="paragraph" w:styleId="BalloonText">
    <w:name w:val="Balloon Text"/>
    <w:basedOn w:val="Normal"/>
    <w:link w:val="BalloonTextChar"/>
    <w:uiPriority w:val="99"/>
    <w:unhideWhenUsed/>
    <w:rsid w:val="003A407B"/>
    <w:rPr>
      <w:rFonts w:ascii="Tahoma" w:eastAsiaTheme="minorEastAsia" w:hAnsi="Tahoma" w:cs="Tahoma"/>
      <w:sz w:val="16"/>
      <w:szCs w:val="16"/>
      <w:lang w:val="en-IN" w:eastAsia="en-IN"/>
    </w:rPr>
  </w:style>
  <w:style w:type="character" w:customStyle="1" w:styleId="BalloonTextChar">
    <w:name w:val="Balloon Text Char"/>
    <w:basedOn w:val="DefaultParagraphFont"/>
    <w:link w:val="BalloonText"/>
    <w:uiPriority w:val="99"/>
    <w:rsid w:val="003A407B"/>
    <w:rPr>
      <w:rFonts w:ascii="Tahoma" w:eastAsiaTheme="minorEastAsia" w:hAnsi="Tahoma" w:cs="Tahoma"/>
      <w:sz w:val="16"/>
      <w:szCs w:val="16"/>
      <w:lang w:val="en-IN" w:eastAsia="en-IN"/>
    </w:rPr>
  </w:style>
  <w:style w:type="paragraph" w:styleId="NormalWeb">
    <w:name w:val="Normal (Web)"/>
    <w:basedOn w:val="Normal"/>
    <w:uiPriority w:val="99"/>
    <w:unhideWhenUsed/>
    <w:rsid w:val="003A407B"/>
    <w:pPr>
      <w:spacing w:before="100" w:beforeAutospacing="1" w:after="100" w:afterAutospacing="1"/>
    </w:pPr>
    <w:rPr>
      <w:sz w:val="24"/>
      <w:szCs w:val="24"/>
      <w:lang w:val="en-IN" w:eastAsia="en-IN"/>
    </w:rPr>
  </w:style>
  <w:style w:type="character" w:customStyle="1" w:styleId="TitleChar">
    <w:name w:val="Title Char"/>
    <w:basedOn w:val="DefaultParagraphFont"/>
    <w:link w:val="Title"/>
    <w:uiPriority w:val="99"/>
    <w:rsid w:val="003A407B"/>
    <w:rPr>
      <w:b/>
      <w:u w:val="single"/>
    </w:rPr>
  </w:style>
  <w:style w:type="paragraph" w:customStyle="1" w:styleId="m8608644213182374286gmail-default">
    <w:name w:val="m_8608644213182374286gmail-default"/>
    <w:basedOn w:val="Normal"/>
    <w:rsid w:val="003A407B"/>
    <w:pPr>
      <w:spacing w:before="100" w:beforeAutospacing="1" w:after="100" w:afterAutospacing="1"/>
    </w:pPr>
    <w:rPr>
      <w:sz w:val="24"/>
      <w:szCs w:val="24"/>
      <w:lang w:val="en-IN" w:eastAsia="en-IN"/>
    </w:rPr>
  </w:style>
  <w:style w:type="paragraph" w:customStyle="1" w:styleId="TableParagraph">
    <w:name w:val="Table Paragraph"/>
    <w:basedOn w:val="Normal"/>
    <w:uiPriority w:val="1"/>
    <w:qFormat/>
    <w:rsid w:val="003A407B"/>
    <w:pPr>
      <w:widowControl w:val="0"/>
      <w:autoSpaceDE w:val="0"/>
      <w:autoSpaceDN w:val="0"/>
      <w:jc w:val="center"/>
    </w:pPr>
    <w:rPr>
      <w:rFonts w:ascii="Cambria" w:eastAsia="Cambria" w:hAnsi="Cambria" w:cs="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9691</Words>
  <Characters>55239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MIS_SAGAR</cp:lastModifiedBy>
  <cp:revision>6</cp:revision>
  <cp:lastPrinted>2023-06-28T04:20:00Z</cp:lastPrinted>
  <dcterms:created xsi:type="dcterms:W3CDTF">2023-06-28T04:36:00Z</dcterms:created>
  <dcterms:modified xsi:type="dcterms:W3CDTF">2023-11-14T10:05:00Z</dcterms:modified>
</cp:coreProperties>
</file>